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27D6" w:rsidRDefault="00F307F0" w:rsidP="001A27D6">
      <w:pPr>
        <w:jc w:val="right"/>
        <w:rPr>
          <w:b/>
          <w:sz w:val="40"/>
        </w:rPr>
      </w:pPr>
      <w:r>
        <w:rPr>
          <w:b/>
          <w:sz w:val="40"/>
        </w:rPr>
        <w:t>Bab V</w:t>
      </w:r>
      <w:r w:rsidR="00282501" w:rsidRPr="001A27D6">
        <w:rPr>
          <w:b/>
          <w:sz w:val="40"/>
        </w:rPr>
        <w:t xml:space="preserve"> </w:t>
      </w:r>
    </w:p>
    <w:p w:rsidR="006101AF" w:rsidRPr="001A27D6" w:rsidRDefault="00F307F0" w:rsidP="001A27D6">
      <w:pPr>
        <w:jc w:val="right"/>
        <w:rPr>
          <w:b/>
          <w:sz w:val="40"/>
        </w:rPr>
      </w:pPr>
      <w:r>
        <w:rPr>
          <w:b/>
          <w:sz w:val="40"/>
        </w:rPr>
        <w:t xml:space="preserve">Visi, Misi, Tujuan, </w:t>
      </w:r>
      <w:proofErr w:type="gramStart"/>
      <w:r>
        <w:rPr>
          <w:b/>
          <w:sz w:val="40"/>
        </w:rPr>
        <w:t>dan  Sasaran</w:t>
      </w:r>
      <w:proofErr w:type="gramEnd"/>
    </w:p>
    <w:p w:rsidR="001A27D6" w:rsidRPr="000B3536" w:rsidRDefault="001A27D6">
      <w:pPr>
        <w:rPr>
          <w:b/>
        </w:rPr>
      </w:pPr>
    </w:p>
    <w:p w:rsidR="00282501" w:rsidRPr="000B3536" w:rsidRDefault="00282501">
      <w:pPr>
        <w:rPr>
          <w:b/>
          <w:sz w:val="24"/>
          <w:szCs w:val="24"/>
        </w:rPr>
      </w:pPr>
      <w:r w:rsidRPr="000B3536">
        <w:rPr>
          <w:b/>
          <w:sz w:val="24"/>
          <w:szCs w:val="24"/>
        </w:rPr>
        <w:t>5.1. Visi</w:t>
      </w:r>
    </w:p>
    <w:p w:rsidR="002009B2" w:rsidRPr="001A27D6" w:rsidRDefault="003E5911" w:rsidP="00453D22">
      <w:pPr>
        <w:spacing w:line="360" w:lineRule="auto"/>
        <w:jc w:val="both"/>
        <w:rPr>
          <w:sz w:val="24"/>
          <w:szCs w:val="24"/>
        </w:rPr>
      </w:pPr>
      <w:proofErr w:type="gramStart"/>
      <w:r w:rsidRPr="001A27D6">
        <w:rPr>
          <w:sz w:val="24"/>
          <w:szCs w:val="24"/>
        </w:rPr>
        <w:t>Undang-undang Nomor 25 Tahun 2004 tentang Sistem Perencanaan Pembangunan Nasional menyatakan bahwa visi adalah rumusan umum mengenai keadaan yang diinginkan pada akhir periode perencanaan.</w:t>
      </w:r>
      <w:proofErr w:type="gramEnd"/>
      <w:r w:rsidRPr="001A27D6">
        <w:rPr>
          <w:sz w:val="24"/>
          <w:szCs w:val="24"/>
        </w:rPr>
        <w:t xml:space="preserve"> </w:t>
      </w:r>
      <w:proofErr w:type="gramStart"/>
      <w:r w:rsidR="00290046" w:rsidRPr="001A27D6">
        <w:rPr>
          <w:sz w:val="24"/>
          <w:szCs w:val="24"/>
        </w:rPr>
        <w:t>Dokumen Rencana Pembangunan Jangka Menengah Daerah (RPJMD) merupakan wujud dari perencanaan dalam rangka pencapaian visi kepala daerah.</w:t>
      </w:r>
      <w:proofErr w:type="gramEnd"/>
      <w:r w:rsidR="00290046" w:rsidRPr="001A27D6">
        <w:rPr>
          <w:sz w:val="24"/>
          <w:szCs w:val="24"/>
        </w:rPr>
        <w:t xml:space="preserve"> </w:t>
      </w:r>
    </w:p>
    <w:p w:rsidR="0010516B" w:rsidRPr="001A27D6" w:rsidRDefault="002009B2" w:rsidP="00453D22">
      <w:pPr>
        <w:spacing w:line="360" w:lineRule="auto"/>
        <w:jc w:val="both"/>
        <w:rPr>
          <w:sz w:val="24"/>
          <w:szCs w:val="24"/>
        </w:rPr>
      </w:pPr>
      <w:proofErr w:type="gramStart"/>
      <w:r w:rsidRPr="001A27D6">
        <w:rPr>
          <w:sz w:val="24"/>
          <w:szCs w:val="24"/>
        </w:rPr>
        <w:t xml:space="preserve">Dokumen perencanaan jangka menengah-lima tahunan </w:t>
      </w:r>
      <w:r w:rsidR="00531CC1" w:rsidRPr="001A27D6">
        <w:rPr>
          <w:sz w:val="24"/>
          <w:szCs w:val="24"/>
        </w:rPr>
        <w:t xml:space="preserve">(RPJMD) </w:t>
      </w:r>
      <w:r w:rsidRPr="001A27D6">
        <w:rPr>
          <w:sz w:val="24"/>
          <w:szCs w:val="24"/>
        </w:rPr>
        <w:t xml:space="preserve">merupakan bagian dari dokumen </w:t>
      </w:r>
      <w:r w:rsidR="00531CC1" w:rsidRPr="001A27D6">
        <w:rPr>
          <w:sz w:val="24"/>
          <w:szCs w:val="24"/>
        </w:rPr>
        <w:t xml:space="preserve">perencanaan jangka panjang-dua puluh tahun atau </w:t>
      </w:r>
      <w:r w:rsidRPr="001A27D6">
        <w:rPr>
          <w:sz w:val="24"/>
          <w:szCs w:val="24"/>
        </w:rPr>
        <w:t>Rencana Pembangunan Jangka Panja</w:t>
      </w:r>
      <w:r w:rsidR="00531CC1" w:rsidRPr="001A27D6">
        <w:rPr>
          <w:sz w:val="24"/>
          <w:szCs w:val="24"/>
        </w:rPr>
        <w:t>ng Daerah (RPJPD)</w:t>
      </w:r>
      <w:r w:rsidRPr="001A27D6">
        <w:rPr>
          <w:sz w:val="24"/>
          <w:szCs w:val="24"/>
        </w:rPr>
        <w:t>.</w:t>
      </w:r>
      <w:proofErr w:type="gramEnd"/>
      <w:r w:rsidRPr="001A27D6">
        <w:rPr>
          <w:sz w:val="24"/>
          <w:szCs w:val="24"/>
        </w:rPr>
        <w:t xml:space="preserve"> </w:t>
      </w:r>
      <w:proofErr w:type="gramStart"/>
      <w:r w:rsidR="00531CC1" w:rsidRPr="001A27D6">
        <w:rPr>
          <w:sz w:val="24"/>
          <w:szCs w:val="24"/>
        </w:rPr>
        <w:t>Oleh karena itu, dokumen RPJMD harus selaras dengan dokumen RPJPD pada periode berkenaan.</w:t>
      </w:r>
      <w:proofErr w:type="gramEnd"/>
      <w:r w:rsidR="00531CC1" w:rsidRPr="001A27D6">
        <w:rPr>
          <w:sz w:val="24"/>
          <w:szCs w:val="24"/>
        </w:rPr>
        <w:t xml:space="preserve"> </w:t>
      </w:r>
      <w:proofErr w:type="gramStart"/>
      <w:r w:rsidR="00460C3C" w:rsidRPr="001A27D6">
        <w:rPr>
          <w:sz w:val="24"/>
          <w:szCs w:val="24"/>
        </w:rPr>
        <w:t>Sebagaimana diketahui, periode</w:t>
      </w:r>
      <w:r w:rsidR="00290046" w:rsidRPr="001A27D6">
        <w:rPr>
          <w:sz w:val="24"/>
          <w:szCs w:val="24"/>
        </w:rPr>
        <w:t xml:space="preserve"> </w:t>
      </w:r>
      <w:r w:rsidR="00460C3C" w:rsidRPr="001A27D6">
        <w:rPr>
          <w:sz w:val="24"/>
          <w:szCs w:val="24"/>
        </w:rPr>
        <w:t xml:space="preserve">RPJMD </w:t>
      </w:r>
      <w:r w:rsidR="00531CC1" w:rsidRPr="001A27D6">
        <w:rPr>
          <w:sz w:val="24"/>
          <w:szCs w:val="24"/>
        </w:rPr>
        <w:t xml:space="preserve">Kota Cirebon </w:t>
      </w:r>
      <w:r w:rsidR="00460C3C" w:rsidRPr="001A27D6">
        <w:rPr>
          <w:sz w:val="24"/>
          <w:szCs w:val="24"/>
        </w:rPr>
        <w:t>saat ini memasuki tahap ketiga dalam RPJPD (2013-2018).</w:t>
      </w:r>
      <w:proofErr w:type="gramEnd"/>
      <w:r w:rsidR="00460C3C" w:rsidRPr="001A27D6">
        <w:rPr>
          <w:sz w:val="24"/>
          <w:szCs w:val="24"/>
        </w:rPr>
        <w:t xml:space="preserve"> </w:t>
      </w:r>
      <w:r w:rsidR="00531CC1" w:rsidRPr="001A27D6">
        <w:rPr>
          <w:sz w:val="24"/>
          <w:szCs w:val="24"/>
        </w:rPr>
        <w:t>Pada periode ini, prioritas pembangunan dititikberatkan pada peningkatan kualitas beragama, pendidikan, kesehatan</w:t>
      </w:r>
      <w:r w:rsidR="0010516B" w:rsidRPr="001A27D6">
        <w:rPr>
          <w:sz w:val="24"/>
          <w:szCs w:val="24"/>
        </w:rPr>
        <w:t xml:space="preserve">, koperasi dan usaha kecil, dan prioritas lainnya sebagaimana telah dibahas pada </w:t>
      </w:r>
      <w:proofErr w:type="gramStart"/>
      <w:r w:rsidR="0010516B" w:rsidRPr="001A27D6">
        <w:rPr>
          <w:sz w:val="24"/>
          <w:szCs w:val="24"/>
        </w:rPr>
        <w:t>bab</w:t>
      </w:r>
      <w:proofErr w:type="gramEnd"/>
      <w:r w:rsidR="0010516B" w:rsidRPr="001A27D6">
        <w:rPr>
          <w:sz w:val="24"/>
          <w:szCs w:val="24"/>
        </w:rPr>
        <w:t xml:space="preserve"> terdahulu.</w:t>
      </w:r>
    </w:p>
    <w:p w:rsidR="00F17E7A" w:rsidRPr="001A27D6" w:rsidRDefault="00747E75" w:rsidP="00453D22">
      <w:pPr>
        <w:spacing w:line="360" w:lineRule="auto"/>
        <w:jc w:val="both"/>
        <w:rPr>
          <w:sz w:val="24"/>
          <w:szCs w:val="24"/>
        </w:rPr>
      </w:pPr>
      <w:r w:rsidRPr="001A27D6">
        <w:rPr>
          <w:sz w:val="24"/>
          <w:szCs w:val="24"/>
        </w:rPr>
        <w:t>Adapun V</w:t>
      </w:r>
      <w:r w:rsidR="00460C3C" w:rsidRPr="001A27D6">
        <w:rPr>
          <w:sz w:val="24"/>
          <w:szCs w:val="24"/>
        </w:rPr>
        <w:t xml:space="preserve">isi </w:t>
      </w:r>
      <w:r w:rsidRPr="001A27D6">
        <w:rPr>
          <w:sz w:val="24"/>
          <w:szCs w:val="24"/>
        </w:rPr>
        <w:t xml:space="preserve">Kota Cirebon 2013-2018 </w:t>
      </w:r>
      <w:r w:rsidR="00460C3C" w:rsidRPr="001A27D6">
        <w:rPr>
          <w:sz w:val="24"/>
          <w:szCs w:val="24"/>
        </w:rPr>
        <w:t xml:space="preserve">yang telah dicanangkan 2013-2018 </w:t>
      </w:r>
      <w:r w:rsidR="00E42A28" w:rsidRPr="001A27D6">
        <w:rPr>
          <w:sz w:val="24"/>
          <w:szCs w:val="24"/>
        </w:rPr>
        <w:t xml:space="preserve">adalah </w:t>
      </w:r>
    </w:p>
    <w:p w:rsidR="00747E75" w:rsidRPr="001A27D6" w:rsidRDefault="00E42A28" w:rsidP="00747E75">
      <w:pPr>
        <w:spacing w:after="120" w:line="360" w:lineRule="auto"/>
        <w:jc w:val="center"/>
        <w:rPr>
          <w:b/>
          <w:sz w:val="24"/>
          <w:szCs w:val="24"/>
        </w:rPr>
      </w:pPr>
      <w:proofErr w:type="gramStart"/>
      <w:r w:rsidRPr="001A27D6">
        <w:rPr>
          <w:b/>
          <w:sz w:val="24"/>
          <w:szCs w:val="24"/>
        </w:rPr>
        <w:t>“ Terwujudnya</w:t>
      </w:r>
      <w:proofErr w:type="gramEnd"/>
      <w:r w:rsidRPr="001A27D6">
        <w:rPr>
          <w:b/>
          <w:sz w:val="24"/>
          <w:szCs w:val="24"/>
        </w:rPr>
        <w:t xml:space="preserve"> Kota Cirebon </w:t>
      </w:r>
      <w:r w:rsidR="00747E75" w:rsidRPr="001A27D6">
        <w:rPr>
          <w:b/>
          <w:sz w:val="24"/>
          <w:szCs w:val="24"/>
        </w:rPr>
        <w:t xml:space="preserve">Sebagai Kota </w:t>
      </w:r>
      <w:r w:rsidRPr="001A27D6">
        <w:rPr>
          <w:b/>
          <w:sz w:val="24"/>
          <w:szCs w:val="24"/>
        </w:rPr>
        <w:t xml:space="preserve">yang Religius, Aman, Maju, Aspiratif </w:t>
      </w:r>
    </w:p>
    <w:p w:rsidR="00F17E7A" w:rsidRPr="001A27D6" w:rsidRDefault="00E42A28" w:rsidP="00747E75">
      <w:pPr>
        <w:spacing w:after="120" w:line="360" w:lineRule="auto"/>
        <w:jc w:val="center"/>
        <w:rPr>
          <w:b/>
          <w:sz w:val="24"/>
          <w:szCs w:val="24"/>
        </w:rPr>
      </w:pPr>
      <w:proofErr w:type="gramStart"/>
      <w:r w:rsidRPr="001A27D6">
        <w:rPr>
          <w:b/>
          <w:sz w:val="24"/>
          <w:szCs w:val="24"/>
        </w:rPr>
        <w:t>dan</w:t>
      </w:r>
      <w:proofErr w:type="gramEnd"/>
      <w:r w:rsidRPr="001A27D6">
        <w:rPr>
          <w:b/>
          <w:sz w:val="24"/>
          <w:szCs w:val="24"/>
        </w:rPr>
        <w:t xml:space="preserve"> Hijau </w:t>
      </w:r>
      <w:r w:rsidR="00747E75" w:rsidRPr="001A27D6">
        <w:rPr>
          <w:b/>
          <w:sz w:val="24"/>
          <w:szCs w:val="24"/>
        </w:rPr>
        <w:t xml:space="preserve">(RAMAH) pada </w:t>
      </w:r>
      <w:r w:rsidRPr="001A27D6">
        <w:rPr>
          <w:b/>
          <w:sz w:val="24"/>
          <w:szCs w:val="24"/>
        </w:rPr>
        <w:t>Tahun 2018”.</w:t>
      </w:r>
    </w:p>
    <w:p w:rsidR="00282501" w:rsidRDefault="00747E75" w:rsidP="00453D22">
      <w:pPr>
        <w:spacing w:line="360" w:lineRule="auto"/>
        <w:jc w:val="both"/>
        <w:rPr>
          <w:sz w:val="24"/>
          <w:szCs w:val="24"/>
          <w:lang w:val="id-ID"/>
        </w:rPr>
      </w:pPr>
      <w:r w:rsidRPr="001A27D6">
        <w:rPr>
          <w:sz w:val="24"/>
          <w:szCs w:val="24"/>
        </w:rPr>
        <w:t xml:space="preserve">Pernyataan </w:t>
      </w:r>
      <w:r w:rsidR="001C5B39" w:rsidRPr="001A27D6">
        <w:rPr>
          <w:sz w:val="24"/>
          <w:szCs w:val="24"/>
        </w:rPr>
        <w:t>visi tersebut memiliki 5 (</w:t>
      </w:r>
      <w:proofErr w:type="gramStart"/>
      <w:r w:rsidR="001C5B39" w:rsidRPr="001A27D6">
        <w:rPr>
          <w:sz w:val="24"/>
          <w:szCs w:val="24"/>
        </w:rPr>
        <w:t>lima</w:t>
      </w:r>
      <w:proofErr w:type="gramEnd"/>
      <w:r w:rsidR="001C5B39" w:rsidRPr="001A27D6">
        <w:rPr>
          <w:sz w:val="24"/>
          <w:szCs w:val="24"/>
        </w:rPr>
        <w:t xml:space="preserve">) kata utama yang merupakan </w:t>
      </w:r>
      <w:r w:rsidR="00F17E7A" w:rsidRPr="001A27D6">
        <w:rPr>
          <w:sz w:val="24"/>
          <w:szCs w:val="24"/>
        </w:rPr>
        <w:t xml:space="preserve">gambaran </w:t>
      </w:r>
      <w:r w:rsidR="001C5B39" w:rsidRPr="001A27D6">
        <w:rPr>
          <w:sz w:val="24"/>
          <w:szCs w:val="24"/>
        </w:rPr>
        <w:t>kondisi yang ingin dicapai Kota Cirebon pada akhir tahun 2018. Penjelasan masing-masing kata tersebut, adalah sebagai berikut:</w:t>
      </w:r>
    </w:p>
    <w:p w:rsidR="000B3536" w:rsidRPr="000B3536" w:rsidRDefault="000B3536" w:rsidP="00453D22">
      <w:pPr>
        <w:spacing w:line="360" w:lineRule="auto"/>
        <w:jc w:val="both"/>
        <w:rPr>
          <w:sz w:val="24"/>
          <w:szCs w:val="24"/>
          <w:lang w:val="id-ID"/>
        </w:rPr>
      </w:pPr>
    </w:p>
    <w:p w:rsidR="001C5B39" w:rsidRPr="001A27D6" w:rsidRDefault="001C5B39" w:rsidP="00453D22">
      <w:pPr>
        <w:tabs>
          <w:tab w:val="left" w:pos="6040"/>
        </w:tabs>
        <w:spacing w:line="360" w:lineRule="auto"/>
        <w:jc w:val="both"/>
        <w:rPr>
          <w:b/>
          <w:sz w:val="24"/>
          <w:szCs w:val="24"/>
        </w:rPr>
      </w:pPr>
      <w:r w:rsidRPr="001A27D6">
        <w:rPr>
          <w:b/>
          <w:sz w:val="24"/>
          <w:szCs w:val="24"/>
        </w:rPr>
        <w:t>Religius</w:t>
      </w:r>
    </w:p>
    <w:p w:rsidR="005B73FE" w:rsidRPr="001A27D6" w:rsidRDefault="001C5B39" w:rsidP="00453D22">
      <w:pPr>
        <w:spacing w:line="360" w:lineRule="auto"/>
        <w:jc w:val="both"/>
        <w:rPr>
          <w:sz w:val="24"/>
          <w:szCs w:val="24"/>
        </w:rPr>
      </w:pPr>
      <w:r w:rsidRPr="001A27D6">
        <w:rPr>
          <w:sz w:val="24"/>
          <w:szCs w:val="24"/>
        </w:rPr>
        <w:t xml:space="preserve">Makna religius berarti </w:t>
      </w:r>
      <w:r w:rsidR="00EC7BC4" w:rsidRPr="001A27D6">
        <w:rPr>
          <w:sz w:val="24"/>
          <w:szCs w:val="24"/>
        </w:rPr>
        <w:t xml:space="preserve">bahwa </w:t>
      </w:r>
      <w:r w:rsidRPr="001A27D6">
        <w:rPr>
          <w:sz w:val="24"/>
          <w:szCs w:val="24"/>
        </w:rPr>
        <w:t>Pemerintah dan Masyarakat Kota Cirebon dalam melaksanakan aktifitasnya b</w:t>
      </w:r>
      <w:r w:rsidR="00EC7BC4" w:rsidRPr="001A27D6">
        <w:rPr>
          <w:sz w:val="24"/>
          <w:szCs w:val="24"/>
        </w:rPr>
        <w:t>aik dalam kehidupan keluarga</w:t>
      </w:r>
      <w:r w:rsidRPr="001A27D6">
        <w:rPr>
          <w:sz w:val="24"/>
          <w:szCs w:val="24"/>
        </w:rPr>
        <w:t>, bertetangga maupun dalam pekerjaannya</w:t>
      </w:r>
      <w:r w:rsidR="00541900" w:rsidRPr="001A27D6">
        <w:rPr>
          <w:sz w:val="24"/>
          <w:szCs w:val="24"/>
        </w:rPr>
        <w:t xml:space="preserve"> sehari-hari</w:t>
      </w:r>
      <w:r w:rsidRPr="001A27D6">
        <w:rPr>
          <w:sz w:val="24"/>
          <w:szCs w:val="24"/>
        </w:rPr>
        <w:t xml:space="preserve"> senantiasa berlandaskan pada </w:t>
      </w:r>
      <w:proofErr w:type="gramStart"/>
      <w:r w:rsidR="005B73FE" w:rsidRPr="001A27D6">
        <w:rPr>
          <w:sz w:val="24"/>
          <w:szCs w:val="24"/>
        </w:rPr>
        <w:t>norma</w:t>
      </w:r>
      <w:proofErr w:type="gramEnd"/>
      <w:r w:rsidR="005B73FE" w:rsidRPr="001A27D6">
        <w:rPr>
          <w:sz w:val="24"/>
          <w:szCs w:val="24"/>
        </w:rPr>
        <w:t xml:space="preserve"> dan syariat ag</w:t>
      </w:r>
      <w:r w:rsidR="00EC7BC4" w:rsidRPr="001A27D6">
        <w:rPr>
          <w:sz w:val="24"/>
          <w:szCs w:val="24"/>
        </w:rPr>
        <w:t>ama yang dianutnya</w:t>
      </w:r>
      <w:r w:rsidR="005B73FE" w:rsidRPr="001A27D6">
        <w:rPr>
          <w:sz w:val="24"/>
          <w:szCs w:val="24"/>
        </w:rPr>
        <w:t xml:space="preserve">. </w:t>
      </w:r>
      <w:proofErr w:type="gramStart"/>
      <w:r w:rsidR="007245B6" w:rsidRPr="001A27D6">
        <w:rPr>
          <w:sz w:val="24"/>
          <w:szCs w:val="24"/>
        </w:rPr>
        <w:t>Sikap hidup yang religius adalah sikap hidup yang menjadikan a</w:t>
      </w:r>
      <w:r w:rsidR="005B73FE" w:rsidRPr="001A27D6">
        <w:rPr>
          <w:sz w:val="24"/>
          <w:szCs w:val="24"/>
        </w:rPr>
        <w:t xml:space="preserve">gama </w:t>
      </w:r>
      <w:r w:rsidR="007245B6" w:rsidRPr="001A27D6">
        <w:rPr>
          <w:sz w:val="24"/>
          <w:szCs w:val="24"/>
        </w:rPr>
        <w:t xml:space="preserve">sebagai </w:t>
      </w:r>
      <w:r w:rsidR="005B73FE" w:rsidRPr="001A27D6">
        <w:rPr>
          <w:sz w:val="24"/>
          <w:szCs w:val="24"/>
        </w:rPr>
        <w:t>pedoman utama dalam sikap dan perilaku sehari-hari.</w:t>
      </w:r>
      <w:proofErr w:type="gramEnd"/>
      <w:r w:rsidR="005B73FE" w:rsidRPr="001A27D6">
        <w:rPr>
          <w:sz w:val="24"/>
          <w:szCs w:val="24"/>
        </w:rPr>
        <w:t xml:space="preserve"> </w:t>
      </w:r>
    </w:p>
    <w:p w:rsidR="001C5B39" w:rsidRPr="001A27D6" w:rsidRDefault="005B73FE" w:rsidP="00453D22">
      <w:pPr>
        <w:spacing w:line="360" w:lineRule="auto"/>
        <w:jc w:val="both"/>
        <w:rPr>
          <w:sz w:val="24"/>
          <w:szCs w:val="24"/>
        </w:rPr>
      </w:pPr>
      <w:proofErr w:type="gramStart"/>
      <w:r w:rsidRPr="001A27D6">
        <w:rPr>
          <w:sz w:val="24"/>
          <w:szCs w:val="24"/>
        </w:rPr>
        <w:t>Ditinjau da</w:t>
      </w:r>
      <w:r w:rsidR="00AF30A0" w:rsidRPr="001A27D6">
        <w:rPr>
          <w:sz w:val="24"/>
          <w:szCs w:val="24"/>
        </w:rPr>
        <w:t xml:space="preserve">ri aspek historis, </w:t>
      </w:r>
      <w:r w:rsidRPr="001A27D6">
        <w:rPr>
          <w:sz w:val="24"/>
          <w:szCs w:val="24"/>
        </w:rPr>
        <w:t>Kota Cirebon merupakan pusat penyebaran agama Islam</w:t>
      </w:r>
      <w:r w:rsidR="0077100B" w:rsidRPr="001A27D6">
        <w:rPr>
          <w:sz w:val="24"/>
          <w:szCs w:val="24"/>
        </w:rPr>
        <w:t xml:space="preserve"> dan tempat berdirinya kerajaan Islam pertama di Jawa Barat.</w:t>
      </w:r>
      <w:proofErr w:type="gramEnd"/>
      <w:r w:rsidR="0077100B" w:rsidRPr="001A27D6">
        <w:rPr>
          <w:sz w:val="24"/>
          <w:szCs w:val="24"/>
        </w:rPr>
        <w:t xml:space="preserve"> </w:t>
      </w:r>
      <w:proofErr w:type="gramStart"/>
      <w:r w:rsidR="0077100B" w:rsidRPr="001A27D6">
        <w:rPr>
          <w:sz w:val="24"/>
          <w:szCs w:val="24"/>
        </w:rPr>
        <w:t xml:space="preserve">Kota Cirebon, merupakan tempat </w:t>
      </w:r>
      <w:r w:rsidR="0077100B" w:rsidRPr="001A27D6">
        <w:rPr>
          <w:sz w:val="24"/>
          <w:szCs w:val="24"/>
        </w:rPr>
        <w:lastRenderedPageBreak/>
        <w:t>berkumpulnya para Wali Allah,</w:t>
      </w:r>
      <w:r w:rsidR="00803C51" w:rsidRPr="001A27D6">
        <w:rPr>
          <w:sz w:val="24"/>
          <w:szCs w:val="24"/>
        </w:rPr>
        <w:t xml:space="preserve"> dan menjadikannya sebagai tempat untuk menyusun strategi penyebaran Agama Islam di Pulau Jawa.</w:t>
      </w:r>
      <w:proofErr w:type="gramEnd"/>
      <w:r w:rsidR="00803C51" w:rsidRPr="001A27D6">
        <w:rPr>
          <w:sz w:val="24"/>
          <w:szCs w:val="24"/>
        </w:rPr>
        <w:t xml:space="preserve"> </w:t>
      </w:r>
      <w:proofErr w:type="gramStart"/>
      <w:r w:rsidR="00803C51" w:rsidRPr="001A27D6">
        <w:rPr>
          <w:sz w:val="24"/>
          <w:szCs w:val="24"/>
        </w:rPr>
        <w:t>Oleh karena itu tidak berlebihan rasanya jika Kota Cirebon dijuluki Kota Wali.</w:t>
      </w:r>
      <w:proofErr w:type="gramEnd"/>
      <w:r w:rsidRPr="001A27D6">
        <w:rPr>
          <w:sz w:val="24"/>
          <w:szCs w:val="24"/>
        </w:rPr>
        <w:t xml:space="preserve"> </w:t>
      </w:r>
    </w:p>
    <w:p w:rsidR="00F000AF" w:rsidRPr="001A27D6" w:rsidRDefault="00803C51" w:rsidP="00453D22">
      <w:pPr>
        <w:spacing w:line="360" w:lineRule="auto"/>
        <w:jc w:val="both"/>
        <w:rPr>
          <w:sz w:val="24"/>
          <w:szCs w:val="24"/>
        </w:rPr>
      </w:pPr>
      <w:proofErr w:type="gramStart"/>
      <w:r w:rsidRPr="001A27D6">
        <w:rPr>
          <w:sz w:val="24"/>
          <w:szCs w:val="24"/>
        </w:rPr>
        <w:t>Namun demikian, menjalankan syariat agama tidak semata-mata berkaca pada aspek sejarah.</w:t>
      </w:r>
      <w:proofErr w:type="gramEnd"/>
      <w:r w:rsidRPr="001A27D6">
        <w:rPr>
          <w:sz w:val="24"/>
          <w:szCs w:val="24"/>
        </w:rPr>
        <w:t xml:space="preserve"> </w:t>
      </w:r>
      <w:r w:rsidR="008832A1" w:rsidRPr="001A27D6">
        <w:rPr>
          <w:sz w:val="24"/>
          <w:szCs w:val="24"/>
        </w:rPr>
        <w:t xml:space="preserve">Sebuah julukan saja tanpa pemahaman dan implementasi yang baik </w:t>
      </w:r>
      <w:proofErr w:type="gramStart"/>
      <w:r w:rsidR="007D1332" w:rsidRPr="001A27D6">
        <w:rPr>
          <w:sz w:val="24"/>
          <w:szCs w:val="24"/>
        </w:rPr>
        <w:t>akan</w:t>
      </w:r>
      <w:proofErr w:type="gramEnd"/>
      <w:r w:rsidR="007D1332" w:rsidRPr="001A27D6">
        <w:rPr>
          <w:sz w:val="24"/>
          <w:szCs w:val="24"/>
        </w:rPr>
        <w:t xml:space="preserve"> berakhir menjadi slogan belaka. </w:t>
      </w:r>
      <w:proofErr w:type="gramStart"/>
      <w:r w:rsidR="007D1332" w:rsidRPr="001A27D6">
        <w:rPr>
          <w:sz w:val="24"/>
          <w:szCs w:val="24"/>
        </w:rPr>
        <w:t>Kita tentu tidak mengharapkan tempat ibadah yang telah dibangun secara mewah,</w:t>
      </w:r>
      <w:r w:rsidR="00F000AF" w:rsidRPr="001A27D6">
        <w:rPr>
          <w:sz w:val="24"/>
          <w:szCs w:val="24"/>
        </w:rPr>
        <w:t xml:space="preserve"> hanya diisi oleh segelintir jemaah.</w:t>
      </w:r>
      <w:proofErr w:type="gramEnd"/>
      <w:r w:rsidR="00F000AF" w:rsidRPr="001A27D6">
        <w:rPr>
          <w:sz w:val="24"/>
          <w:szCs w:val="24"/>
        </w:rPr>
        <w:t xml:space="preserve"> </w:t>
      </w:r>
      <w:proofErr w:type="gramStart"/>
      <w:r w:rsidR="00F000AF" w:rsidRPr="001A27D6">
        <w:rPr>
          <w:sz w:val="24"/>
          <w:szCs w:val="24"/>
        </w:rPr>
        <w:t>Sebaliknya, kita sangat berharap dapat memakmurkan tempat ibadah dan lebih lanjut dapat menjadikan tempat ibadah sebagai basis pemberdayaan umat.</w:t>
      </w:r>
      <w:proofErr w:type="gramEnd"/>
    </w:p>
    <w:p w:rsidR="007245B6" w:rsidRPr="001A27D6" w:rsidRDefault="00F000AF" w:rsidP="00453D22">
      <w:pPr>
        <w:spacing w:line="360" w:lineRule="auto"/>
        <w:jc w:val="both"/>
        <w:rPr>
          <w:sz w:val="24"/>
          <w:szCs w:val="24"/>
        </w:rPr>
      </w:pPr>
      <w:proofErr w:type="gramStart"/>
      <w:r w:rsidRPr="001A27D6">
        <w:rPr>
          <w:sz w:val="24"/>
          <w:szCs w:val="24"/>
        </w:rPr>
        <w:t>D</w:t>
      </w:r>
      <w:r w:rsidR="00803C51" w:rsidRPr="001A27D6">
        <w:rPr>
          <w:sz w:val="24"/>
          <w:szCs w:val="24"/>
        </w:rPr>
        <w:t xml:space="preserve">inamika </w:t>
      </w:r>
      <w:r w:rsidR="00B16854" w:rsidRPr="001A27D6">
        <w:rPr>
          <w:sz w:val="24"/>
          <w:szCs w:val="24"/>
        </w:rPr>
        <w:t>kehidupan manusia yang berkembang pesat ditandai dengan arus globalisasi yang dem</w:t>
      </w:r>
      <w:r w:rsidR="00592864" w:rsidRPr="001A27D6">
        <w:rPr>
          <w:sz w:val="24"/>
          <w:szCs w:val="24"/>
        </w:rPr>
        <w:t>ikian deras menyebabkan</w:t>
      </w:r>
      <w:r w:rsidR="002964B5" w:rsidRPr="001A27D6">
        <w:rPr>
          <w:sz w:val="24"/>
          <w:szCs w:val="24"/>
        </w:rPr>
        <w:t xml:space="preserve"> </w:t>
      </w:r>
      <w:r w:rsidR="00592864" w:rsidRPr="001A27D6">
        <w:rPr>
          <w:sz w:val="24"/>
          <w:szCs w:val="24"/>
        </w:rPr>
        <w:t>tatanan etika dan moral kehidupan bermasyarakat,</w:t>
      </w:r>
      <w:r w:rsidR="007245B6" w:rsidRPr="001A27D6">
        <w:rPr>
          <w:sz w:val="24"/>
          <w:szCs w:val="24"/>
        </w:rPr>
        <w:t xml:space="preserve"> semakin ter</w:t>
      </w:r>
      <w:r w:rsidR="00864940" w:rsidRPr="001A27D6">
        <w:rPr>
          <w:sz w:val="24"/>
          <w:szCs w:val="24"/>
        </w:rPr>
        <w:t>abaikan.</w:t>
      </w:r>
      <w:proofErr w:type="gramEnd"/>
      <w:r w:rsidR="00864940" w:rsidRPr="001A27D6">
        <w:rPr>
          <w:sz w:val="24"/>
          <w:szCs w:val="24"/>
        </w:rPr>
        <w:t xml:space="preserve"> </w:t>
      </w:r>
      <w:proofErr w:type="gramStart"/>
      <w:r w:rsidR="00864940" w:rsidRPr="001A27D6">
        <w:rPr>
          <w:sz w:val="24"/>
          <w:szCs w:val="24"/>
        </w:rPr>
        <w:t>Akan menjadi ironi apabila sebuah daerah dapat m</w:t>
      </w:r>
      <w:r w:rsidR="007245B6" w:rsidRPr="001A27D6">
        <w:rPr>
          <w:sz w:val="24"/>
          <w:szCs w:val="24"/>
        </w:rPr>
        <w:t>encapai kemajuan fisik yang progresif</w:t>
      </w:r>
      <w:r w:rsidR="00864940" w:rsidRPr="001A27D6">
        <w:rPr>
          <w:sz w:val="24"/>
          <w:szCs w:val="24"/>
        </w:rPr>
        <w:t xml:space="preserve"> namun angka kriminalitas, </w:t>
      </w:r>
      <w:r w:rsidR="00AF30A0" w:rsidRPr="001A27D6">
        <w:rPr>
          <w:sz w:val="24"/>
          <w:szCs w:val="24"/>
        </w:rPr>
        <w:t xml:space="preserve">kenakalan remaja, </w:t>
      </w:r>
      <w:r w:rsidR="00864940" w:rsidRPr="001A27D6">
        <w:rPr>
          <w:sz w:val="24"/>
          <w:szCs w:val="24"/>
        </w:rPr>
        <w:t>korupsi</w:t>
      </w:r>
      <w:r w:rsidR="00EB64A9" w:rsidRPr="001A27D6">
        <w:rPr>
          <w:sz w:val="24"/>
          <w:szCs w:val="24"/>
        </w:rPr>
        <w:t>, degradasi moral</w:t>
      </w:r>
      <w:r w:rsidR="00864940" w:rsidRPr="001A27D6">
        <w:rPr>
          <w:sz w:val="24"/>
          <w:szCs w:val="24"/>
        </w:rPr>
        <w:t xml:space="preserve"> </w:t>
      </w:r>
      <w:r w:rsidR="007245B6" w:rsidRPr="001A27D6">
        <w:rPr>
          <w:sz w:val="24"/>
          <w:szCs w:val="24"/>
        </w:rPr>
        <w:t xml:space="preserve">dan sebagainya </w:t>
      </w:r>
      <w:r w:rsidR="00864940" w:rsidRPr="001A27D6">
        <w:rPr>
          <w:sz w:val="24"/>
          <w:szCs w:val="24"/>
        </w:rPr>
        <w:t>masih tinggi.</w:t>
      </w:r>
      <w:proofErr w:type="gramEnd"/>
      <w:r w:rsidR="00864940" w:rsidRPr="001A27D6">
        <w:rPr>
          <w:sz w:val="24"/>
          <w:szCs w:val="24"/>
        </w:rPr>
        <w:t xml:space="preserve"> </w:t>
      </w:r>
      <w:proofErr w:type="gramStart"/>
      <w:r w:rsidR="007245B6" w:rsidRPr="001A27D6">
        <w:rPr>
          <w:sz w:val="24"/>
          <w:szCs w:val="24"/>
        </w:rPr>
        <w:t xml:space="preserve">Hal ini mencerminkan pendidikan agama </w:t>
      </w:r>
      <w:r w:rsidR="00EB64A9" w:rsidRPr="001A27D6">
        <w:rPr>
          <w:sz w:val="24"/>
          <w:szCs w:val="24"/>
        </w:rPr>
        <w:t>belum mencapai tahap implementatif.</w:t>
      </w:r>
      <w:proofErr w:type="gramEnd"/>
    </w:p>
    <w:p w:rsidR="00510A87" w:rsidRDefault="00EB64A9" w:rsidP="00453D22">
      <w:pPr>
        <w:spacing w:line="360" w:lineRule="auto"/>
        <w:jc w:val="both"/>
        <w:rPr>
          <w:sz w:val="24"/>
          <w:szCs w:val="24"/>
          <w:lang w:val="id-ID"/>
        </w:rPr>
      </w:pPr>
      <w:proofErr w:type="gramStart"/>
      <w:r w:rsidRPr="001A27D6">
        <w:rPr>
          <w:sz w:val="24"/>
          <w:szCs w:val="24"/>
        </w:rPr>
        <w:t>Dalam aspek</w:t>
      </w:r>
      <w:r w:rsidR="006C0C0A" w:rsidRPr="001A27D6">
        <w:rPr>
          <w:sz w:val="24"/>
          <w:szCs w:val="24"/>
        </w:rPr>
        <w:t xml:space="preserve"> pem</w:t>
      </w:r>
      <w:r w:rsidRPr="001A27D6">
        <w:rPr>
          <w:sz w:val="24"/>
          <w:szCs w:val="24"/>
        </w:rPr>
        <w:t>erintahan, birokrat</w:t>
      </w:r>
      <w:r w:rsidR="006C0C0A" w:rsidRPr="001A27D6">
        <w:rPr>
          <w:sz w:val="24"/>
          <w:szCs w:val="24"/>
        </w:rPr>
        <w:t xml:space="preserve"> sebagai pelayan masyarakat seyogyanya </w:t>
      </w:r>
      <w:r w:rsidR="008B075B" w:rsidRPr="001A27D6">
        <w:rPr>
          <w:sz w:val="24"/>
          <w:szCs w:val="24"/>
        </w:rPr>
        <w:t xml:space="preserve">secara sungguh-sungguh </w:t>
      </w:r>
      <w:r w:rsidR="006C0C0A" w:rsidRPr="001A27D6">
        <w:rPr>
          <w:sz w:val="24"/>
          <w:szCs w:val="24"/>
        </w:rPr>
        <w:t>dapa</w:t>
      </w:r>
      <w:r w:rsidR="008B075B" w:rsidRPr="001A27D6">
        <w:rPr>
          <w:sz w:val="24"/>
          <w:szCs w:val="24"/>
        </w:rPr>
        <w:t>t mengimplementasikan agama dalam menjalankan tugasnya.</w:t>
      </w:r>
      <w:proofErr w:type="gramEnd"/>
      <w:r w:rsidR="008B075B" w:rsidRPr="001A27D6">
        <w:rPr>
          <w:sz w:val="24"/>
          <w:szCs w:val="24"/>
        </w:rPr>
        <w:t xml:space="preserve"> </w:t>
      </w:r>
      <w:proofErr w:type="gramStart"/>
      <w:r w:rsidR="008B075B" w:rsidRPr="001A27D6">
        <w:rPr>
          <w:sz w:val="24"/>
          <w:szCs w:val="24"/>
        </w:rPr>
        <w:t xml:space="preserve">Sikap </w:t>
      </w:r>
      <w:r w:rsidR="008B075B" w:rsidRPr="001A27D6">
        <w:rPr>
          <w:i/>
          <w:sz w:val="24"/>
          <w:szCs w:val="24"/>
        </w:rPr>
        <w:t>Tawadhu</w:t>
      </w:r>
      <w:r w:rsidR="008B075B" w:rsidRPr="001A27D6">
        <w:rPr>
          <w:sz w:val="24"/>
          <w:szCs w:val="24"/>
        </w:rPr>
        <w:t xml:space="preserve"> yang artinya rendah hati, dapat dimaknai</w:t>
      </w:r>
      <w:r w:rsidR="00A34E8A" w:rsidRPr="001A27D6">
        <w:rPr>
          <w:sz w:val="24"/>
          <w:szCs w:val="24"/>
        </w:rPr>
        <w:t xml:space="preserve"> dengan </w:t>
      </w:r>
      <w:r w:rsidR="00FE1BC8" w:rsidRPr="001A27D6">
        <w:rPr>
          <w:sz w:val="24"/>
          <w:szCs w:val="24"/>
        </w:rPr>
        <w:t xml:space="preserve">sikap </w:t>
      </w:r>
      <w:r w:rsidR="00A34E8A" w:rsidRPr="001A27D6">
        <w:rPr>
          <w:sz w:val="24"/>
          <w:szCs w:val="24"/>
        </w:rPr>
        <w:t xml:space="preserve">pelayanan </w:t>
      </w:r>
      <w:r w:rsidR="00F000AF" w:rsidRPr="001A27D6">
        <w:rPr>
          <w:sz w:val="24"/>
          <w:szCs w:val="24"/>
        </w:rPr>
        <w:t xml:space="preserve">publik </w:t>
      </w:r>
      <w:r w:rsidR="00A34E8A" w:rsidRPr="001A27D6">
        <w:rPr>
          <w:sz w:val="24"/>
          <w:szCs w:val="24"/>
        </w:rPr>
        <w:t>yang ramah dan sopan</w:t>
      </w:r>
      <w:r w:rsidR="00F000AF" w:rsidRPr="001A27D6">
        <w:rPr>
          <w:sz w:val="24"/>
          <w:szCs w:val="24"/>
        </w:rPr>
        <w:t xml:space="preserve"> terhadap masyarakat</w:t>
      </w:r>
      <w:r w:rsidR="00A34E8A" w:rsidRPr="001A27D6">
        <w:rPr>
          <w:sz w:val="24"/>
          <w:szCs w:val="24"/>
        </w:rPr>
        <w:t>.</w:t>
      </w:r>
      <w:proofErr w:type="gramEnd"/>
      <w:r w:rsidR="00FE1BC8" w:rsidRPr="001A27D6">
        <w:rPr>
          <w:sz w:val="24"/>
          <w:szCs w:val="24"/>
        </w:rPr>
        <w:t xml:space="preserve"> </w:t>
      </w:r>
      <w:proofErr w:type="gramStart"/>
      <w:r w:rsidR="00FE1BC8" w:rsidRPr="001A27D6">
        <w:rPr>
          <w:sz w:val="24"/>
          <w:szCs w:val="24"/>
        </w:rPr>
        <w:t xml:space="preserve">Sikap </w:t>
      </w:r>
      <w:r w:rsidR="00FE1BC8" w:rsidRPr="001A27D6">
        <w:rPr>
          <w:i/>
          <w:sz w:val="24"/>
          <w:szCs w:val="24"/>
        </w:rPr>
        <w:t>Al</w:t>
      </w:r>
      <w:r w:rsidR="00FE1BC8" w:rsidRPr="001A27D6">
        <w:rPr>
          <w:sz w:val="24"/>
          <w:szCs w:val="24"/>
        </w:rPr>
        <w:t>-</w:t>
      </w:r>
      <w:r w:rsidR="00FE1BC8" w:rsidRPr="001A27D6">
        <w:rPr>
          <w:i/>
          <w:sz w:val="24"/>
          <w:szCs w:val="24"/>
        </w:rPr>
        <w:t>Hayaa’</w:t>
      </w:r>
      <w:r w:rsidR="00FE1BC8" w:rsidRPr="001A27D6">
        <w:rPr>
          <w:sz w:val="24"/>
          <w:szCs w:val="24"/>
        </w:rPr>
        <w:t xml:space="preserve"> yang berarti malu dalam melakukan sikap yang tidak terpuji, dapat mengendalikan aparatur pemerintah dari perbuatan </w:t>
      </w:r>
      <w:r w:rsidR="00541900" w:rsidRPr="001A27D6">
        <w:rPr>
          <w:sz w:val="24"/>
          <w:szCs w:val="24"/>
        </w:rPr>
        <w:t>penyalahgunaan</w:t>
      </w:r>
      <w:r w:rsidR="0057314A" w:rsidRPr="001A27D6">
        <w:rPr>
          <w:sz w:val="24"/>
          <w:szCs w:val="24"/>
        </w:rPr>
        <w:t xml:space="preserve"> wewenang dan kekuasaan</w:t>
      </w:r>
      <w:r w:rsidR="00FE1BC8" w:rsidRPr="001A27D6">
        <w:rPr>
          <w:sz w:val="24"/>
          <w:szCs w:val="24"/>
        </w:rPr>
        <w:t>.</w:t>
      </w:r>
      <w:proofErr w:type="gramEnd"/>
      <w:r w:rsidR="00FE1BC8" w:rsidRPr="001A27D6">
        <w:rPr>
          <w:sz w:val="24"/>
          <w:szCs w:val="24"/>
        </w:rPr>
        <w:t xml:space="preserve"> </w:t>
      </w:r>
      <w:proofErr w:type="gramStart"/>
      <w:r w:rsidR="0057314A" w:rsidRPr="001A27D6">
        <w:rPr>
          <w:sz w:val="24"/>
          <w:szCs w:val="24"/>
        </w:rPr>
        <w:t xml:space="preserve">Dan banyak lagi, sikap yang diajarkan dalam agama yang perlu diimplementasikan dalam </w:t>
      </w:r>
      <w:r w:rsidR="00F000AF" w:rsidRPr="001A27D6">
        <w:rPr>
          <w:sz w:val="24"/>
          <w:szCs w:val="24"/>
        </w:rPr>
        <w:t>pelaksanaan</w:t>
      </w:r>
      <w:r w:rsidR="0057314A" w:rsidRPr="001A27D6">
        <w:rPr>
          <w:sz w:val="24"/>
          <w:szCs w:val="24"/>
        </w:rPr>
        <w:t xml:space="preserve"> </w:t>
      </w:r>
      <w:r w:rsidR="00F000AF" w:rsidRPr="001A27D6">
        <w:rPr>
          <w:sz w:val="24"/>
          <w:szCs w:val="24"/>
        </w:rPr>
        <w:t xml:space="preserve">pelayanan </w:t>
      </w:r>
      <w:r w:rsidRPr="001A27D6">
        <w:rPr>
          <w:sz w:val="24"/>
          <w:szCs w:val="24"/>
        </w:rPr>
        <w:t>aparatur pemerintah dan menjadi sikap hidup sehari-hari.</w:t>
      </w:r>
      <w:proofErr w:type="gramEnd"/>
    </w:p>
    <w:p w:rsidR="000B3536" w:rsidRPr="000B3536" w:rsidRDefault="000B3536" w:rsidP="00453D22">
      <w:pPr>
        <w:spacing w:line="360" w:lineRule="auto"/>
        <w:jc w:val="both"/>
        <w:rPr>
          <w:sz w:val="24"/>
          <w:szCs w:val="24"/>
          <w:lang w:val="id-ID"/>
        </w:rPr>
      </w:pPr>
    </w:p>
    <w:p w:rsidR="0057314A" w:rsidRPr="001A27D6" w:rsidRDefault="0057314A" w:rsidP="00E42A28">
      <w:pPr>
        <w:jc w:val="both"/>
        <w:rPr>
          <w:b/>
          <w:sz w:val="24"/>
          <w:szCs w:val="24"/>
        </w:rPr>
      </w:pPr>
      <w:r w:rsidRPr="001A27D6">
        <w:rPr>
          <w:b/>
          <w:sz w:val="24"/>
          <w:szCs w:val="24"/>
        </w:rPr>
        <w:t>Aman</w:t>
      </w:r>
    </w:p>
    <w:p w:rsidR="0057314A" w:rsidRPr="001A27D6" w:rsidRDefault="00356DE3" w:rsidP="0070603B">
      <w:pPr>
        <w:spacing w:line="360" w:lineRule="auto"/>
        <w:jc w:val="both"/>
        <w:rPr>
          <w:sz w:val="24"/>
          <w:szCs w:val="24"/>
        </w:rPr>
      </w:pPr>
      <w:proofErr w:type="gramStart"/>
      <w:r w:rsidRPr="001A27D6">
        <w:rPr>
          <w:sz w:val="24"/>
          <w:szCs w:val="24"/>
        </w:rPr>
        <w:t>Setiap individu manusia dalam melakukan kegiatannya membutuhkan karsa dan kreatifi</w:t>
      </w:r>
      <w:r w:rsidR="00BC6721" w:rsidRPr="001A27D6">
        <w:rPr>
          <w:sz w:val="24"/>
          <w:szCs w:val="24"/>
        </w:rPr>
        <w:t>tas.</w:t>
      </w:r>
      <w:proofErr w:type="gramEnd"/>
      <w:r w:rsidR="00BC6721" w:rsidRPr="001A27D6">
        <w:rPr>
          <w:sz w:val="24"/>
          <w:szCs w:val="24"/>
        </w:rPr>
        <w:t xml:space="preserve"> Karsa yang berarti kemauan atau</w:t>
      </w:r>
      <w:r w:rsidRPr="001A27D6">
        <w:rPr>
          <w:sz w:val="24"/>
          <w:szCs w:val="24"/>
        </w:rPr>
        <w:t xml:space="preserve"> kehendak sedangkan kreatifitas berarti </w:t>
      </w:r>
      <w:r w:rsidR="00541900" w:rsidRPr="001A27D6">
        <w:rPr>
          <w:sz w:val="24"/>
          <w:szCs w:val="24"/>
        </w:rPr>
        <w:t xml:space="preserve">kemampuan atau proses mental untuk menciptakan ide dan gagasan baru. </w:t>
      </w:r>
      <w:proofErr w:type="gramStart"/>
      <w:r w:rsidRPr="001A27D6">
        <w:rPr>
          <w:sz w:val="24"/>
          <w:szCs w:val="24"/>
        </w:rPr>
        <w:t xml:space="preserve">Kedua hal tersebut dapat </w:t>
      </w:r>
      <w:r w:rsidR="00BC6721" w:rsidRPr="001A27D6">
        <w:rPr>
          <w:sz w:val="24"/>
          <w:szCs w:val="24"/>
        </w:rPr>
        <w:t>dilaksanakan dengan baik</w:t>
      </w:r>
      <w:r w:rsidRPr="001A27D6">
        <w:rPr>
          <w:sz w:val="24"/>
          <w:szCs w:val="24"/>
        </w:rPr>
        <w:t xml:space="preserve"> jika</w:t>
      </w:r>
      <w:r w:rsidR="00BC6721" w:rsidRPr="001A27D6">
        <w:rPr>
          <w:sz w:val="24"/>
          <w:szCs w:val="24"/>
        </w:rPr>
        <w:t xml:space="preserve"> kita</w:t>
      </w:r>
      <w:r w:rsidRPr="001A27D6">
        <w:rPr>
          <w:sz w:val="24"/>
          <w:szCs w:val="24"/>
        </w:rPr>
        <w:t xml:space="preserve"> memiliki rasa aman</w:t>
      </w:r>
      <w:r w:rsidR="00BC6721" w:rsidRPr="001A27D6">
        <w:rPr>
          <w:sz w:val="24"/>
          <w:szCs w:val="24"/>
        </w:rPr>
        <w:t>.</w:t>
      </w:r>
      <w:proofErr w:type="gramEnd"/>
    </w:p>
    <w:p w:rsidR="00E344C7" w:rsidRPr="001A27D6" w:rsidRDefault="00541900" w:rsidP="0070603B">
      <w:pPr>
        <w:spacing w:line="360" w:lineRule="auto"/>
        <w:jc w:val="both"/>
        <w:rPr>
          <w:sz w:val="24"/>
          <w:szCs w:val="24"/>
        </w:rPr>
      </w:pPr>
      <w:r w:rsidRPr="001A27D6">
        <w:rPr>
          <w:sz w:val="24"/>
          <w:szCs w:val="24"/>
        </w:rPr>
        <w:t xml:space="preserve">Kota Cirebon menjadi </w:t>
      </w:r>
      <w:proofErr w:type="gramStart"/>
      <w:r w:rsidRPr="001A27D6">
        <w:rPr>
          <w:sz w:val="24"/>
          <w:szCs w:val="24"/>
        </w:rPr>
        <w:t>kota</w:t>
      </w:r>
      <w:proofErr w:type="gramEnd"/>
      <w:r w:rsidRPr="001A27D6">
        <w:rPr>
          <w:sz w:val="24"/>
          <w:szCs w:val="24"/>
        </w:rPr>
        <w:t xml:space="preserve"> yang aman,</w:t>
      </w:r>
      <w:r w:rsidR="00BC6721" w:rsidRPr="001A27D6">
        <w:rPr>
          <w:sz w:val="24"/>
          <w:szCs w:val="24"/>
        </w:rPr>
        <w:t xml:space="preserve"> </w:t>
      </w:r>
      <w:r w:rsidRPr="001A27D6">
        <w:rPr>
          <w:sz w:val="24"/>
          <w:szCs w:val="24"/>
        </w:rPr>
        <w:t>yaitu kota yang bebas dari berbagai bahaya yang menggang</w:t>
      </w:r>
      <w:r w:rsidR="00BC6721" w:rsidRPr="001A27D6">
        <w:rPr>
          <w:sz w:val="24"/>
          <w:szCs w:val="24"/>
        </w:rPr>
        <w:t>g</w:t>
      </w:r>
      <w:r w:rsidRPr="001A27D6">
        <w:rPr>
          <w:sz w:val="24"/>
          <w:szCs w:val="24"/>
        </w:rPr>
        <w:t xml:space="preserve">u keamanan dan ketertiban, serta penyakit – penyakit masyarakat (pekat). </w:t>
      </w:r>
      <w:proofErr w:type="gramStart"/>
      <w:r w:rsidRPr="001A27D6">
        <w:rPr>
          <w:sz w:val="24"/>
          <w:szCs w:val="24"/>
        </w:rPr>
        <w:t>Dala</w:t>
      </w:r>
      <w:r w:rsidR="00BC6721" w:rsidRPr="001A27D6">
        <w:rPr>
          <w:sz w:val="24"/>
          <w:szCs w:val="24"/>
        </w:rPr>
        <w:t>m</w:t>
      </w:r>
      <w:r w:rsidRPr="001A27D6">
        <w:rPr>
          <w:sz w:val="24"/>
          <w:szCs w:val="24"/>
        </w:rPr>
        <w:t xml:space="preserve"> kondisi yang se</w:t>
      </w:r>
      <w:r w:rsidR="00BC6721" w:rsidRPr="001A27D6">
        <w:rPr>
          <w:sz w:val="24"/>
          <w:szCs w:val="24"/>
        </w:rPr>
        <w:t>perti itu</w:t>
      </w:r>
      <w:r w:rsidRPr="001A27D6">
        <w:rPr>
          <w:sz w:val="24"/>
          <w:szCs w:val="24"/>
        </w:rPr>
        <w:t>, seluruh komponen masyarakat memiliki kesadaran dan kepatuhan terhadap hukum dan perundang-undangan yang berlaku.</w:t>
      </w:r>
      <w:proofErr w:type="gramEnd"/>
      <w:r w:rsidRPr="001A27D6">
        <w:rPr>
          <w:sz w:val="24"/>
          <w:szCs w:val="24"/>
        </w:rPr>
        <w:t xml:space="preserve"> Dalam kaita</w:t>
      </w:r>
      <w:r w:rsidR="00510A87" w:rsidRPr="001A27D6">
        <w:rPr>
          <w:sz w:val="24"/>
          <w:szCs w:val="24"/>
        </w:rPr>
        <w:t>n ini</w:t>
      </w:r>
      <w:r w:rsidRPr="001A27D6">
        <w:rPr>
          <w:sz w:val="24"/>
          <w:szCs w:val="24"/>
        </w:rPr>
        <w:t xml:space="preserve">, maka upaya </w:t>
      </w:r>
      <w:r w:rsidRPr="001A27D6">
        <w:rPr>
          <w:sz w:val="24"/>
          <w:szCs w:val="24"/>
        </w:rPr>
        <w:lastRenderedPageBreak/>
        <w:t>penciptaan kamtibnas secara optima</w:t>
      </w:r>
      <w:r w:rsidR="008E7AC0" w:rsidRPr="001A27D6">
        <w:rPr>
          <w:sz w:val="24"/>
          <w:szCs w:val="24"/>
        </w:rPr>
        <w:t xml:space="preserve">l menjadi prioritas pembangunan, karena hal itu </w:t>
      </w:r>
      <w:proofErr w:type="gramStart"/>
      <w:r w:rsidR="008E7AC0" w:rsidRPr="001A27D6">
        <w:rPr>
          <w:sz w:val="24"/>
          <w:szCs w:val="24"/>
        </w:rPr>
        <w:t>akan</w:t>
      </w:r>
      <w:proofErr w:type="gramEnd"/>
      <w:r w:rsidR="008E7AC0" w:rsidRPr="001A27D6">
        <w:rPr>
          <w:sz w:val="24"/>
          <w:szCs w:val="24"/>
        </w:rPr>
        <w:t xml:space="preserve"> mempengaruhi kondusivitas bi</w:t>
      </w:r>
      <w:r w:rsidR="00510A87" w:rsidRPr="001A27D6">
        <w:rPr>
          <w:sz w:val="24"/>
          <w:szCs w:val="24"/>
        </w:rPr>
        <w:t>dang-bidang pembangunan lainnya. Dengan demikian, berbagai tindakan k</w:t>
      </w:r>
      <w:r w:rsidR="008E7AC0" w:rsidRPr="001A27D6">
        <w:rPr>
          <w:sz w:val="24"/>
          <w:szCs w:val="24"/>
        </w:rPr>
        <w:t xml:space="preserve">riminal, kejahatan, pelanggaran, penyakit masyarakat </w:t>
      </w:r>
      <w:r w:rsidR="00510A87" w:rsidRPr="001A27D6">
        <w:rPr>
          <w:sz w:val="24"/>
          <w:szCs w:val="24"/>
        </w:rPr>
        <w:t>(miras, perjudian,pelacur dll),</w:t>
      </w:r>
      <w:r w:rsidR="008E7AC0" w:rsidRPr="001A27D6">
        <w:rPr>
          <w:sz w:val="24"/>
          <w:szCs w:val="24"/>
        </w:rPr>
        <w:t xml:space="preserve"> keberandalan dan premanisme, aksi geng motor, perkelahian pelaja</w:t>
      </w:r>
      <w:r w:rsidR="00510A87" w:rsidRPr="001A27D6">
        <w:rPr>
          <w:sz w:val="24"/>
          <w:szCs w:val="24"/>
        </w:rPr>
        <w:t>r, pertikaian pemuda antar kampung, kesemrawutan parki</w:t>
      </w:r>
      <w:r w:rsidR="008E7AC0" w:rsidRPr="001A27D6">
        <w:rPr>
          <w:sz w:val="24"/>
          <w:szCs w:val="24"/>
        </w:rPr>
        <w:t xml:space="preserve">r kendaraan , kemacetaan lalu lintas dan kumuhnya kawasaan perkotaan (gepeng, bangunan liar, kesemerawutan kawasaan perkotaan dll) , dapat dikurangi dan dihilangkan. Meskipun </w:t>
      </w:r>
      <w:proofErr w:type="gramStart"/>
      <w:r w:rsidR="008E7AC0" w:rsidRPr="001A27D6">
        <w:rPr>
          <w:sz w:val="24"/>
          <w:szCs w:val="24"/>
        </w:rPr>
        <w:t>demikian ,</w:t>
      </w:r>
      <w:proofErr w:type="gramEnd"/>
      <w:r w:rsidR="008E7AC0" w:rsidRPr="001A27D6">
        <w:rPr>
          <w:sz w:val="24"/>
          <w:szCs w:val="24"/>
        </w:rPr>
        <w:t xml:space="preserve"> upaya penanganan dan penegakan peraturan  dan kamtibnas tersebut seyogyanya dilakukan dengan pendekataan yang manusiawi</w:t>
      </w:r>
      <w:r w:rsidR="00510A87" w:rsidRPr="001A27D6">
        <w:rPr>
          <w:sz w:val="24"/>
          <w:szCs w:val="24"/>
        </w:rPr>
        <w:t xml:space="preserve"> berdasar keadilan</w:t>
      </w:r>
      <w:r w:rsidR="008E7AC0" w:rsidRPr="001A27D6">
        <w:rPr>
          <w:sz w:val="24"/>
          <w:szCs w:val="24"/>
        </w:rPr>
        <w:t>, kemasalahatan, sesuai dengan pera</w:t>
      </w:r>
      <w:r w:rsidR="00510A87" w:rsidRPr="001A27D6">
        <w:rPr>
          <w:sz w:val="24"/>
          <w:szCs w:val="24"/>
        </w:rPr>
        <w:t>turan yang berlaku. T</w:t>
      </w:r>
      <w:r w:rsidR="008E7AC0" w:rsidRPr="001A27D6">
        <w:rPr>
          <w:sz w:val="24"/>
          <w:szCs w:val="24"/>
        </w:rPr>
        <w:t>erciptanya</w:t>
      </w:r>
      <w:r w:rsidR="00510A87" w:rsidRPr="001A27D6">
        <w:rPr>
          <w:sz w:val="24"/>
          <w:szCs w:val="24"/>
        </w:rPr>
        <w:t xml:space="preserve"> rasa aman</w:t>
      </w:r>
      <w:r w:rsidR="008E7AC0" w:rsidRPr="001A27D6">
        <w:rPr>
          <w:sz w:val="24"/>
          <w:szCs w:val="24"/>
        </w:rPr>
        <w:t xml:space="preserve">, ketertiban umun dan keadilan </w:t>
      </w:r>
      <w:proofErr w:type="gramStart"/>
      <w:r w:rsidR="008E7AC0" w:rsidRPr="001A27D6">
        <w:rPr>
          <w:sz w:val="24"/>
          <w:szCs w:val="24"/>
        </w:rPr>
        <w:t>akan</w:t>
      </w:r>
      <w:proofErr w:type="gramEnd"/>
      <w:r w:rsidR="008E7AC0" w:rsidRPr="001A27D6">
        <w:rPr>
          <w:sz w:val="24"/>
          <w:szCs w:val="24"/>
        </w:rPr>
        <w:t xml:space="preserve"> menciptakan suasana kondusif</w:t>
      </w:r>
      <w:r w:rsidR="00E344C7" w:rsidRPr="001A27D6">
        <w:rPr>
          <w:sz w:val="24"/>
          <w:szCs w:val="24"/>
        </w:rPr>
        <w:t xml:space="preserve"> yang member</w:t>
      </w:r>
      <w:r w:rsidR="00510A87" w:rsidRPr="001A27D6">
        <w:rPr>
          <w:sz w:val="24"/>
          <w:szCs w:val="24"/>
        </w:rPr>
        <w:t>ikan</w:t>
      </w:r>
      <w:r w:rsidR="00E344C7" w:rsidRPr="001A27D6">
        <w:rPr>
          <w:sz w:val="24"/>
          <w:szCs w:val="24"/>
        </w:rPr>
        <w:t xml:space="preserve"> kenya</w:t>
      </w:r>
      <w:r w:rsidR="00510A87" w:rsidRPr="001A27D6">
        <w:rPr>
          <w:sz w:val="24"/>
          <w:szCs w:val="24"/>
        </w:rPr>
        <w:t>manan dan keyakinan semua pihak</w:t>
      </w:r>
      <w:r w:rsidR="00E344C7" w:rsidRPr="001A27D6">
        <w:rPr>
          <w:sz w:val="24"/>
          <w:szCs w:val="24"/>
        </w:rPr>
        <w:t>,</w:t>
      </w:r>
      <w:r w:rsidR="00510A87" w:rsidRPr="001A27D6">
        <w:rPr>
          <w:sz w:val="24"/>
          <w:szCs w:val="24"/>
        </w:rPr>
        <w:t xml:space="preserve"> </w:t>
      </w:r>
      <w:r w:rsidR="00E344C7" w:rsidRPr="001A27D6">
        <w:rPr>
          <w:sz w:val="24"/>
          <w:szCs w:val="24"/>
        </w:rPr>
        <w:t>termasuk dalam mendorong pengembangan usaha dan peningkatan iklim investasi di kota Cirebon.</w:t>
      </w:r>
    </w:p>
    <w:p w:rsidR="001A27D6" w:rsidRDefault="001A27D6" w:rsidP="00453D22">
      <w:pPr>
        <w:spacing w:line="360" w:lineRule="auto"/>
        <w:jc w:val="both"/>
        <w:rPr>
          <w:b/>
          <w:sz w:val="24"/>
          <w:szCs w:val="24"/>
        </w:rPr>
      </w:pPr>
    </w:p>
    <w:p w:rsidR="00510A87" w:rsidRPr="001A27D6" w:rsidRDefault="00510A87" w:rsidP="00453D22">
      <w:pPr>
        <w:spacing w:line="360" w:lineRule="auto"/>
        <w:jc w:val="both"/>
        <w:rPr>
          <w:b/>
          <w:sz w:val="24"/>
          <w:szCs w:val="24"/>
        </w:rPr>
      </w:pPr>
      <w:r w:rsidRPr="001A27D6">
        <w:rPr>
          <w:b/>
          <w:sz w:val="24"/>
          <w:szCs w:val="24"/>
        </w:rPr>
        <w:t>Maju</w:t>
      </w:r>
    </w:p>
    <w:p w:rsidR="00FB67F1" w:rsidRPr="001A27D6" w:rsidRDefault="00E344C7" w:rsidP="0070603B">
      <w:pPr>
        <w:spacing w:line="360" w:lineRule="auto"/>
        <w:jc w:val="both"/>
        <w:rPr>
          <w:sz w:val="24"/>
          <w:szCs w:val="24"/>
        </w:rPr>
      </w:pPr>
      <w:r w:rsidRPr="001A27D6">
        <w:rPr>
          <w:sz w:val="24"/>
          <w:szCs w:val="24"/>
        </w:rPr>
        <w:t>Kota C</w:t>
      </w:r>
      <w:r w:rsidR="00510A87" w:rsidRPr="001A27D6">
        <w:rPr>
          <w:sz w:val="24"/>
          <w:szCs w:val="24"/>
        </w:rPr>
        <w:t xml:space="preserve">irebon menjadi </w:t>
      </w:r>
      <w:proofErr w:type="gramStart"/>
      <w:r w:rsidR="00510A87" w:rsidRPr="001A27D6">
        <w:rPr>
          <w:sz w:val="24"/>
          <w:szCs w:val="24"/>
        </w:rPr>
        <w:t>kota</w:t>
      </w:r>
      <w:proofErr w:type="gramEnd"/>
      <w:r w:rsidR="00510A87" w:rsidRPr="001A27D6">
        <w:rPr>
          <w:sz w:val="24"/>
          <w:szCs w:val="24"/>
        </w:rPr>
        <w:t xml:space="preserve"> yang maju</w:t>
      </w:r>
      <w:r w:rsidRPr="001A27D6">
        <w:rPr>
          <w:sz w:val="24"/>
          <w:szCs w:val="24"/>
        </w:rPr>
        <w:t>,</w:t>
      </w:r>
      <w:r w:rsidR="00510A87" w:rsidRPr="001A27D6">
        <w:rPr>
          <w:sz w:val="24"/>
          <w:szCs w:val="24"/>
        </w:rPr>
        <w:t xml:space="preserve"> </w:t>
      </w:r>
      <w:r w:rsidRPr="001A27D6">
        <w:rPr>
          <w:sz w:val="24"/>
          <w:szCs w:val="24"/>
        </w:rPr>
        <w:t>a</w:t>
      </w:r>
      <w:r w:rsidR="00510A87" w:rsidRPr="001A27D6">
        <w:rPr>
          <w:sz w:val="24"/>
          <w:szCs w:val="24"/>
        </w:rPr>
        <w:t>rtinya kota yang berkembang ke a</w:t>
      </w:r>
      <w:r w:rsidRPr="001A27D6">
        <w:rPr>
          <w:sz w:val="24"/>
          <w:szCs w:val="24"/>
        </w:rPr>
        <w:t>rah yang lebih baik dal</w:t>
      </w:r>
      <w:r w:rsidR="00510A87" w:rsidRPr="001A27D6">
        <w:rPr>
          <w:sz w:val="24"/>
          <w:szCs w:val="24"/>
        </w:rPr>
        <w:t>a</w:t>
      </w:r>
      <w:r w:rsidRPr="001A27D6">
        <w:rPr>
          <w:sz w:val="24"/>
          <w:szCs w:val="24"/>
        </w:rPr>
        <w:t xml:space="preserve">m berbagai bidang kehidupannya. Kota yang maju adalah </w:t>
      </w:r>
      <w:proofErr w:type="gramStart"/>
      <w:r w:rsidRPr="001A27D6">
        <w:rPr>
          <w:sz w:val="24"/>
          <w:szCs w:val="24"/>
        </w:rPr>
        <w:t>kota</w:t>
      </w:r>
      <w:proofErr w:type="gramEnd"/>
      <w:r w:rsidRPr="001A27D6">
        <w:rPr>
          <w:sz w:val="24"/>
          <w:szCs w:val="24"/>
        </w:rPr>
        <w:t xml:space="preserve"> yang memiliki daya saing tin</w:t>
      </w:r>
      <w:r w:rsidR="00510A87" w:rsidRPr="001A27D6">
        <w:rPr>
          <w:sz w:val="24"/>
          <w:szCs w:val="24"/>
        </w:rPr>
        <w:t>ggi di bandingkan dengan kemaju</w:t>
      </w:r>
      <w:r w:rsidRPr="001A27D6">
        <w:rPr>
          <w:sz w:val="24"/>
          <w:szCs w:val="24"/>
        </w:rPr>
        <w:t>an kota-kota lain di</w:t>
      </w:r>
      <w:r w:rsidR="00510A87" w:rsidRPr="001A27D6">
        <w:rPr>
          <w:sz w:val="24"/>
          <w:szCs w:val="24"/>
        </w:rPr>
        <w:t xml:space="preserve"> kawasa</w:t>
      </w:r>
      <w:r w:rsidRPr="001A27D6">
        <w:rPr>
          <w:sz w:val="24"/>
          <w:szCs w:val="24"/>
        </w:rPr>
        <w:t xml:space="preserve">n regional maupun nasional. Untuk itu, pelaksanaan seluruh aspek pembangunan di </w:t>
      </w:r>
      <w:proofErr w:type="gramStart"/>
      <w:r w:rsidRPr="001A27D6">
        <w:rPr>
          <w:sz w:val="24"/>
          <w:szCs w:val="24"/>
        </w:rPr>
        <w:t>kota</w:t>
      </w:r>
      <w:proofErr w:type="gramEnd"/>
      <w:r w:rsidRPr="001A27D6">
        <w:rPr>
          <w:sz w:val="24"/>
          <w:szCs w:val="24"/>
        </w:rPr>
        <w:t xml:space="preserve"> Cirebon harus berorientasi pada kemajuan dan peningkatan daya saing di segala bidang, dengan berbasis pad</w:t>
      </w:r>
      <w:r w:rsidR="00510A87" w:rsidRPr="001A27D6">
        <w:rPr>
          <w:sz w:val="24"/>
          <w:szCs w:val="24"/>
        </w:rPr>
        <w:t>a sistem budaya dan kearifan lok</w:t>
      </w:r>
      <w:r w:rsidRPr="001A27D6">
        <w:rPr>
          <w:sz w:val="24"/>
          <w:szCs w:val="24"/>
        </w:rPr>
        <w:t>al, yang muaranya adalah peningkatan kesejahteraan masya</w:t>
      </w:r>
      <w:r w:rsidR="00510A87" w:rsidRPr="001A27D6">
        <w:rPr>
          <w:sz w:val="24"/>
          <w:szCs w:val="24"/>
        </w:rPr>
        <w:t xml:space="preserve">rakat kota Cirebon. </w:t>
      </w:r>
      <w:proofErr w:type="gramStart"/>
      <w:r w:rsidR="00510A87" w:rsidRPr="001A27D6">
        <w:rPr>
          <w:sz w:val="24"/>
          <w:szCs w:val="24"/>
        </w:rPr>
        <w:t>Indik</w:t>
      </w:r>
      <w:r w:rsidRPr="001A27D6">
        <w:rPr>
          <w:sz w:val="24"/>
          <w:szCs w:val="24"/>
        </w:rPr>
        <w:t xml:space="preserve">ator kemajuan dapat </w:t>
      </w:r>
      <w:r w:rsidR="00FB67F1" w:rsidRPr="001A27D6">
        <w:rPr>
          <w:sz w:val="24"/>
          <w:szCs w:val="24"/>
        </w:rPr>
        <w:t>dilihat</w:t>
      </w:r>
      <w:r w:rsidR="00510A87" w:rsidRPr="001A27D6">
        <w:rPr>
          <w:sz w:val="24"/>
          <w:szCs w:val="24"/>
        </w:rPr>
        <w:t xml:space="preserve"> secara material dan immaterial.</w:t>
      </w:r>
      <w:proofErr w:type="gramEnd"/>
      <w:r w:rsidR="00510A87" w:rsidRPr="001A27D6">
        <w:rPr>
          <w:sz w:val="24"/>
          <w:szCs w:val="24"/>
        </w:rPr>
        <w:t xml:space="preserve"> </w:t>
      </w:r>
      <w:proofErr w:type="gramStart"/>
      <w:r w:rsidR="00510A87" w:rsidRPr="001A27D6">
        <w:rPr>
          <w:sz w:val="24"/>
          <w:szCs w:val="24"/>
        </w:rPr>
        <w:t>S</w:t>
      </w:r>
      <w:r w:rsidR="00FB67F1" w:rsidRPr="001A27D6">
        <w:rPr>
          <w:sz w:val="24"/>
          <w:szCs w:val="24"/>
        </w:rPr>
        <w:t>ecara material, dapat dilihat dari pertumbuhan ekonomi, pendapatan dan kesejahteraan ek</w:t>
      </w:r>
      <w:r w:rsidR="00510A87" w:rsidRPr="001A27D6">
        <w:rPr>
          <w:sz w:val="24"/>
          <w:szCs w:val="24"/>
        </w:rPr>
        <w:t>onomi masyarakat yang meningkat</w:t>
      </w:r>
      <w:r w:rsidR="00FB67F1" w:rsidRPr="001A27D6">
        <w:rPr>
          <w:sz w:val="24"/>
          <w:szCs w:val="24"/>
        </w:rPr>
        <w:t>, peningkatan kualitas pendidikan, peningkatan kualitas kesehatan masyarakat serta peningkatan kualitas sarana prasarana serta infra struktur penunjang lainnya.</w:t>
      </w:r>
      <w:proofErr w:type="gramEnd"/>
      <w:r w:rsidR="00FB67F1" w:rsidRPr="001A27D6">
        <w:rPr>
          <w:sz w:val="24"/>
          <w:szCs w:val="24"/>
        </w:rPr>
        <w:t xml:space="preserve"> Sedangkan secara immaterial, kemajuan dapat dilihat dari semakin banyaknya suasana keamanan dan </w:t>
      </w:r>
      <w:proofErr w:type="gramStart"/>
      <w:r w:rsidR="00FB67F1" w:rsidRPr="001A27D6">
        <w:rPr>
          <w:sz w:val="24"/>
          <w:szCs w:val="24"/>
        </w:rPr>
        <w:t>kenyamanan  bagi</w:t>
      </w:r>
      <w:proofErr w:type="gramEnd"/>
      <w:r w:rsidR="00FB67F1" w:rsidRPr="001A27D6">
        <w:rPr>
          <w:sz w:val="24"/>
          <w:szCs w:val="24"/>
        </w:rPr>
        <w:t xml:space="preserve"> masyarakat dalam menunaikan ajaran agama</w:t>
      </w:r>
      <w:r w:rsidR="00510A87" w:rsidRPr="001A27D6">
        <w:rPr>
          <w:sz w:val="24"/>
          <w:szCs w:val="24"/>
        </w:rPr>
        <w:t xml:space="preserve"> </w:t>
      </w:r>
      <w:r w:rsidR="00FB67F1" w:rsidRPr="001A27D6">
        <w:rPr>
          <w:sz w:val="24"/>
          <w:szCs w:val="24"/>
        </w:rPr>
        <w:t>dan aktivitas kehidupan sosial lainnya.</w:t>
      </w:r>
    </w:p>
    <w:p w:rsidR="001A27D6" w:rsidRDefault="001A27D6" w:rsidP="00E42A28">
      <w:pPr>
        <w:jc w:val="both"/>
        <w:rPr>
          <w:b/>
          <w:sz w:val="24"/>
          <w:szCs w:val="24"/>
        </w:rPr>
      </w:pPr>
    </w:p>
    <w:p w:rsidR="00510A87" w:rsidRPr="001A27D6" w:rsidRDefault="00510A87" w:rsidP="00E42A28">
      <w:pPr>
        <w:jc w:val="both"/>
        <w:rPr>
          <w:b/>
          <w:sz w:val="24"/>
          <w:szCs w:val="24"/>
        </w:rPr>
      </w:pPr>
      <w:r w:rsidRPr="001A27D6">
        <w:rPr>
          <w:b/>
          <w:sz w:val="24"/>
          <w:szCs w:val="24"/>
        </w:rPr>
        <w:t>Aspiratif</w:t>
      </w:r>
    </w:p>
    <w:p w:rsidR="00B64CFE" w:rsidRPr="001A27D6" w:rsidRDefault="00FB67F1" w:rsidP="0070603B">
      <w:pPr>
        <w:spacing w:line="360" w:lineRule="auto"/>
        <w:jc w:val="both"/>
        <w:rPr>
          <w:sz w:val="24"/>
          <w:szCs w:val="24"/>
        </w:rPr>
      </w:pPr>
      <w:r w:rsidRPr="001A27D6">
        <w:rPr>
          <w:sz w:val="24"/>
          <w:szCs w:val="24"/>
        </w:rPr>
        <w:t xml:space="preserve">Kota Cirebon menjadi </w:t>
      </w:r>
      <w:proofErr w:type="gramStart"/>
      <w:r w:rsidRPr="001A27D6">
        <w:rPr>
          <w:sz w:val="24"/>
          <w:szCs w:val="24"/>
        </w:rPr>
        <w:t>kota</w:t>
      </w:r>
      <w:proofErr w:type="gramEnd"/>
      <w:r w:rsidRPr="001A27D6">
        <w:rPr>
          <w:sz w:val="24"/>
          <w:szCs w:val="24"/>
        </w:rPr>
        <w:t xml:space="preserve"> yang aspiratif, yaitu kota yang berbasis pada aspirasi masyarakat. Dengan visi ini, maka perencanaan, </w:t>
      </w:r>
      <w:proofErr w:type="gramStart"/>
      <w:r w:rsidRPr="001A27D6">
        <w:rPr>
          <w:sz w:val="24"/>
          <w:szCs w:val="24"/>
        </w:rPr>
        <w:t>pelaksanaan ,</w:t>
      </w:r>
      <w:proofErr w:type="gramEnd"/>
      <w:r w:rsidRPr="001A27D6">
        <w:rPr>
          <w:sz w:val="24"/>
          <w:szCs w:val="24"/>
        </w:rPr>
        <w:t xml:space="preserve"> pemeliharaan dan pengembangaan hasil-hasil pembangunan senantiasa memperhatika</w:t>
      </w:r>
      <w:r w:rsidR="00510A87" w:rsidRPr="001A27D6">
        <w:rPr>
          <w:sz w:val="24"/>
          <w:szCs w:val="24"/>
        </w:rPr>
        <w:t>n aspirasi dan melibatkan unsur</w:t>
      </w:r>
      <w:r w:rsidRPr="001A27D6">
        <w:rPr>
          <w:sz w:val="24"/>
          <w:szCs w:val="24"/>
        </w:rPr>
        <w:t>-u</w:t>
      </w:r>
      <w:r w:rsidR="00510A87" w:rsidRPr="001A27D6">
        <w:rPr>
          <w:sz w:val="24"/>
          <w:szCs w:val="24"/>
        </w:rPr>
        <w:t>nsur masyarakat. Berbagai unsur</w:t>
      </w:r>
      <w:r w:rsidRPr="001A27D6">
        <w:rPr>
          <w:sz w:val="24"/>
          <w:szCs w:val="24"/>
        </w:rPr>
        <w:t xml:space="preserve"> yang dapat diserap aspirasinya atau diminta keterlibatannya antara lain adalah </w:t>
      </w:r>
      <w:r w:rsidRPr="001A27D6">
        <w:rPr>
          <w:sz w:val="24"/>
          <w:szCs w:val="24"/>
        </w:rPr>
        <w:lastRenderedPageBreak/>
        <w:t xml:space="preserve">pihak swasta, organisasi profesi, </w:t>
      </w:r>
      <w:r w:rsidR="00B64CFE" w:rsidRPr="001A27D6">
        <w:rPr>
          <w:sz w:val="24"/>
          <w:szCs w:val="24"/>
        </w:rPr>
        <w:t xml:space="preserve">perguruan tinggi, pers/media, lembaga swadya masyarakat, kelompok </w:t>
      </w:r>
      <w:proofErr w:type="gramStart"/>
      <w:r w:rsidR="00B64CFE" w:rsidRPr="001A27D6">
        <w:rPr>
          <w:sz w:val="24"/>
          <w:szCs w:val="24"/>
        </w:rPr>
        <w:t>perempuan ,</w:t>
      </w:r>
      <w:proofErr w:type="gramEnd"/>
      <w:r w:rsidR="00B64CFE" w:rsidRPr="001A27D6">
        <w:rPr>
          <w:sz w:val="24"/>
          <w:szCs w:val="24"/>
        </w:rPr>
        <w:t xml:space="preserve"> para tokoh agama, tokoh masyarakat,</w:t>
      </w:r>
      <w:r w:rsidR="00510A87" w:rsidRPr="001A27D6">
        <w:rPr>
          <w:sz w:val="24"/>
          <w:szCs w:val="24"/>
        </w:rPr>
        <w:t xml:space="preserve"> </w:t>
      </w:r>
      <w:r w:rsidR="00B64CFE" w:rsidRPr="001A27D6">
        <w:rPr>
          <w:sz w:val="24"/>
          <w:szCs w:val="24"/>
        </w:rPr>
        <w:t>para pemangku adat,</w:t>
      </w:r>
      <w:r w:rsidR="00510A87" w:rsidRPr="001A27D6">
        <w:rPr>
          <w:sz w:val="24"/>
          <w:szCs w:val="24"/>
        </w:rPr>
        <w:t xml:space="preserve"> para budayawan</w:t>
      </w:r>
      <w:r w:rsidR="00B64CFE" w:rsidRPr="001A27D6">
        <w:rPr>
          <w:sz w:val="24"/>
          <w:szCs w:val="24"/>
        </w:rPr>
        <w:t>,</w:t>
      </w:r>
      <w:r w:rsidR="00510A87" w:rsidRPr="001A27D6">
        <w:rPr>
          <w:sz w:val="24"/>
          <w:szCs w:val="24"/>
        </w:rPr>
        <w:t xml:space="preserve"> organisasi kemasyarakatan, dan unsur</w:t>
      </w:r>
      <w:r w:rsidR="00B64CFE" w:rsidRPr="001A27D6">
        <w:rPr>
          <w:sz w:val="24"/>
          <w:szCs w:val="24"/>
        </w:rPr>
        <w:t>-unsur masyarakat lainnya.</w:t>
      </w:r>
    </w:p>
    <w:p w:rsidR="00541900" w:rsidRPr="001A27D6" w:rsidRDefault="00B64CFE" w:rsidP="0070603B">
      <w:pPr>
        <w:spacing w:line="360" w:lineRule="auto"/>
        <w:jc w:val="both"/>
        <w:rPr>
          <w:sz w:val="24"/>
          <w:szCs w:val="24"/>
        </w:rPr>
      </w:pPr>
      <w:proofErr w:type="gramStart"/>
      <w:r w:rsidRPr="001A27D6">
        <w:rPr>
          <w:sz w:val="24"/>
          <w:szCs w:val="24"/>
        </w:rPr>
        <w:t>Kota yang aspiratif dapat mendorong terwujudnya trans</w:t>
      </w:r>
      <w:r w:rsidR="00510A87" w:rsidRPr="001A27D6">
        <w:rPr>
          <w:sz w:val="24"/>
          <w:szCs w:val="24"/>
        </w:rPr>
        <w:t>paransi dan akuntabilitas publik</w:t>
      </w:r>
      <w:r w:rsidRPr="001A27D6">
        <w:rPr>
          <w:sz w:val="24"/>
          <w:szCs w:val="24"/>
        </w:rPr>
        <w:t>.</w:t>
      </w:r>
      <w:proofErr w:type="gramEnd"/>
      <w:r w:rsidRPr="001A27D6">
        <w:rPr>
          <w:sz w:val="24"/>
          <w:szCs w:val="24"/>
        </w:rPr>
        <w:t xml:space="preserve"> Pimpinan pemerintah secara aktif dapat mengundu</w:t>
      </w:r>
      <w:r w:rsidR="00510A87" w:rsidRPr="001A27D6">
        <w:rPr>
          <w:sz w:val="24"/>
          <w:szCs w:val="24"/>
        </w:rPr>
        <w:t xml:space="preserve">h dan mengakomodasi </w:t>
      </w:r>
      <w:proofErr w:type="gramStart"/>
      <w:r w:rsidR="00510A87" w:rsidRPr="001A27D6">
        <w:rPr>
          <w:sz w:val="24"/>
          <w:szCs w:val="24"/>
        </w:rPr>
        <w:t>apa</w:t>
      </w:r>
      <w:proofErr w:type="gramEnd"/>
      <w:r w:rsidR="00510A87" w:rsidRPr="001A27D6">
        <w:rPr>
          <w:sz w:val="24"/>
          <w:szCs w:val="24"/>
        </w:rPr>
        <w:t xml:space="preserve"> yang di</w:t>
      </w:r>
      <w:r w:rsidRPr="001A27D6">
        <w:rPr>
          <w:sz w:val="24"/>
          <w:szCs w:val="24"/>
        </w:rPr>
        <w:t>inginkan masyarakat, dan sebaliknya masyarakat dengan kesadaran dan tanggung jawabnya dapat mengajukan usul-usul atau menyampaikan pemikiran-pemikiran yan</w:t>
      </w:r>
      <w:r w:rsidR="00510A87" w:rsidRPr="001A27D6">
        <w:rPr>
          <w:sz w:val="24"/>
          <w:szCs w:val="24"/>
        </w:rPr>
        <w:t>g konstruktif kepada pemerintah</w:t>
      </w:r>
      <w:r w:rsidRPr="001A27D6">
        <w:rPr>
          <w:sz w:val="24"/>
          <w:szCs w:val="24"/>
        </w:rPr>
        <w:t xml:space="preserve">, sehingga masyarakat dan pemerintah bersinergi dalam membangun dan memajukan kota Cirebon. Dengan demikian, semua kebijakan dan karya pembangunan yang </w:t>
      </w:r>
      <w:r w:rsidR="00510A87" w:rsidRPr="001A27D6">
        <w:rPr>
          <w:sz w:val="24"/>
          <w:szCs w:val="24"/>
        </w:rPr>
        <w:t>dihasilkan merupakan kebijakan dan hasil karya bersama</w:t>
      </w:r>
      <w:r w:rsidRPr="001A27D6">
        <w:rPr>
          <w:sz w:val="24"/>
          <w:szCs w:val="24"/>
        </w:rPr>
        <w:t>, sebagai bagian dari upaya membangun rasa memiliki (</w:t>
      </w:r>
      <w:r w:rsidRPr="001A27D6">
        <w:rPr>
          <w:i/>
          <w:sz w:val="24"/>
          <w:szCs w:val="24"/>
        </w:rPr>
        <w:t>sence of belonging</w:t>
      </w:r>
      <w:r w:rsidRPr="001A27D6">
        <w:rPr>
          <w:sz w:val="24"/>
          <w:szCs w:val="24"/>
        </w:rPr>
        <w:t>)</w:t>
      </w:r>
      <w:r w:rsidR="00E344C7" w:rsidRPr="001A27D6">
        <w:rPr>
          <w:sz w:val="24"/>
          <w:szCs w:val="24"/>
        </w:rPr>
        <w:t xml:space="preserve"> </w:t>
      </w:r>
      <w:r w:rsidRPr="001A27D6">
        <w:rPr>
          <w:sz w:val="24"/>
          <w:szCs w:val="24"/>
        </w:rPr>
        <w:t xml:space="preserve">dan tanggung jawab </w:t>
      </w:r>
      <w:r w:rsidR="00903A27" w:rsidRPr="001A27D6">
        <w:rPr>
          <w:sz w:val="24"/>
          <w:szCs w:val="24"/>
        </w:rPr>
        <w:t>(</w:t>
      </w:r>
      <w:r w:rsidR="00903A27" w:rsidRPr="001A27D6">
        <w:rPr>
          <w:i/>
          <w:sz w:val="24"/>
          <w:szCs w:val="24"/>
        </w:rPr>
        <w:t>sence of responsibility</w:t>
      </w:r>
      <w:r w:rsidR="00903A27" w:rsidRPr="001A27D6">
        <w:rPr>
          <w:sz w:val="24"/>
          <w:szCs w:val="24"/>
        </w:rPr>
        <w:t xml:space="preserve">) terhadap </w:t>
      </w:r>
      <w:proofErr w:type="gramStart"/>
      <w:r w:rsidR="00903A27" w:rsidRPr="001A27D6">
        <w:rPr>
          <w:sz w:val="24"/>
          <w:szCs w:val="24"/>
        </w:rPr>
        <w:t>kota</w:t>
      </w:r>
      <w:proofErr w:type="gramEnd"/>
      <w:r w:rsidR="00903A27" w:rsidRPr="001A27D6">
        <w:rPr>
          <w:sz w:val="24"/>
          <w:szCs w:val="24"/>
        </w:rPr>
        <w:t xml:space="preserve"> Cirebon tercinta.</w:t>
      </w:r>
    </w:p>
    <w:p w:rsidR="001A27D6" w:rsidRDefault="001A27D6" w:rsidP="00E42A28">
      <w:pPr>
        <w:jc w:val="both"/>
        <w:rPr>
          <w:b/>
          <w:sz w:val="24"/>
          <w:szCs w:val="24"/>
        </w:rPr>
      </w:pPr>
    </w:p>
    <w:p w:rsidR="007A6E68" w:rsidRPr="001A27D6" w:rsidRDefault="007A6E68" w:rsidP="00E42A28">
      <w:pPr>
        <w:jc w:val="both"/>
        <w:rPr>
          <w:b/>
          <w:sz w:val="24"/>
          <w:szCs w:val="24"/>
        </w:rPr>
      </w:pPr>
      <w:r w:rsidRPr="001A27D6">
        <w:rPr>
          <w:b/>
          <w:sz w:val="24"/>
          <w:szCs w:val="24"/>
        </w:rPr>
        <w:t>Hijau</w:t>
      </w:r>
    </w:p>
    <w:p w:rsidR="00903A27" w:rsidRPr="001A27D6" w:rsidRDefault="00903A27" w:rsidP="0070603B">
      <w:pPr>
        <w:spacing w:line="360" w:lineRule="auto"/>
        <w:jc w:val="both"/>
        <w:rPr>
          <w:sz w:val="24"/>
          <w:szCs w:val="24"/>
        </w:rPr>
      </w:pPr>
      <w:r w:rsidRPr="001A27D6">
        <w:rPr>
          <w:sz w:val="24"/>
          <w:szCs w:val="24"/>
        </w:rPr>
        <w:t xml:space="preserve">Kota Cirebon menjadi </w:t>
      </w:r>
      <w:proofErr w:type="gramStart"/>
      <w:r w:rsidRPr="001A27D6">
        <w:rPr>
          <w:sz w:val="24"/>
          <w:szCs w:val="24"/>
        </w:rPr>
        <w:t>kota</w:t>
      </w:r>
      <w:proofErr w:type="gramEnd"/>
      <w:r w:rsidRPr="001A27D6">
        <w:rPr>
          <w:sz w:val="24"/>
          <w:szCs w:val="24"/>
        </w:rPr>
        <w:t xml:space="preserve"> </w:t>
      </w:r>
      <w:r w:rsidR="007A6E68" w:rsidRPr="001A27D6">
        <w:rPr>
          <w:sz w:val="24"/>
          <w:szCs w:val="24"/>
        </w:rPr>
        <w:t>hijau, artinya kota yang rimbun</w:t>
      </w:r>
      <w:r w:rsidRPr="001A27D6">
        <w:rPr>
          <w:sz w:val="24"/>
          <w:szCs w:val="24"/>
        </w:rPr>
        <w:t>,</w:t>
      </w:r>
      <w:r w:rsidR="007A6E68" w:rsidRPr="001A27D6">
        <w:rPr>
          <w:sz w:val="24"/>
          <w:szCs w:val="24"/>
        </w:rPr>
        <w:t xml:space="preserve"> </w:t>
      </w:r>
      <w:r w:rsidRPr="001A27D6">
        <w:rPr>
          <w:sz w:val="24"/>
          <w:szCs w:val="24"/>
        </w:rPr>
        <w:t xml:space="preserve">sejuk, bersih, dan asri. Dengan visi ini, maka pembangunan </w:t>
      </w:r>
      <w:proofErr w:type="gramStart"/>
      <w:r w:rsidRPr="001A27D6">
        <w:rPr>
          <w:sz w:val="24"/>
          <w:szCs w:val="24"/>
        </w:rPr>
        <w:t>kota</w:t>
      </w:r>
      <w:proofErr w:type="gramEnd"/>
      <w:r w:rsidRPr="001A27D6">
        <w:rPr>
          <w:sz w:val="24"/>
          <w:szCs w:val="24"/>
        </w:rPr>
        <w:t xml:space="preserve"> Cirebon senantiasa berorlentasi dan memper</w:t>
      </w:r>
      <w:r w:rsidR="007A6E68" w:rsidRPr="001A27D6">
        <w:rPr>
          <w:sz w:val="24"/>
          <w:szCs w:val="24"/>
        </w:rPr>
        <w:t>timbangkan keseimbangan eko</w:t>
      </w:r>
      <w:r w:rsidRPr="001A27D6">
        <w:rPr>
          <w:sz w:val="24"/>
          <w:szCs w:val="24"/>
        </w:rPr>
        <w:t>sistem dan pelestarian lingkungan hidup. Taman-taman kotanya tampak indah dan asri,</w:t>
      </w:r>
      <w:r w:rsidR="007A6E68" w:rsidRPr="001A27D6">
        <w:rPr>
          <w:sz w:val="24"/>
          <w:szCs w:val="24"/>
        </w:rPr>
        <w:t xml:space="preserve"> jalan-jalannya bersih</w:t>
      </w:r>
      <w:r w:rsidRPr="001A27D6">
        <w:rPr>
          <w:sz w:val="24"/>
          <w:szCs w:val="24"/>
        </w:rPr>
        <w:t xml:space="preserve">, trotoarnya tertata rapih, halaman </w:t>
      </w:r>
      <w:proofErr w:type="gramStart"/>
      <w:r w:rsidRPr="001A27D6">
        <w:rPr>
          <w:sz w:val="24"/>
          <w:szCs w:val="24"/>
        </w:rPr>
        <w:t>kantor</w:t>
      </w:r>
      <w:proofErr w:type="gramEnd"/>
      <w:r w:rsidRPr="001A27D6">
        <w:rPr>
          <w:sz w:val="24"/>
          <w:szCs w:val="24"/>
        </w:rPr>
        <w:t xml:space="preserve"> dan perumahan-perumahannya hijau.</w:t>
      </w:r>
    </w:p>
    <w:p w:rsidR="00903A27" w:rsidRPr="001A27D6" w:rsidRDefault="00903A27" w:rsidP="0070603B">
      <w:pPr>
        <w:spacing w:line="360" w:lineRule="auto"/>
        <w:jc w:val="both"/>
        <w:rPr>
          <w:sz w:val="24"/>
          <w:szCs w:val="24"/>
        </w:rPr>
      </w:pPr>
      <w:r w:rsidRPr="001A27D6">
        <w:rPr>
          <w:sz w:val="24"/>
          <w:szCs w:val="24"/>
        </w:rPr>
        <w:t xml:space="preserve">Panorama pemandangan lingkungan yang </w:t>
      </w:r>
      <w:proofErr w:type="gramStart"/>
      <w:r w:rsidRPr="001A27D6">
        <w:rPr>
          <w:sz w:val="24"/>
          <w:szCs w:val="24"/>
        </w:rPr>
        <w:t>segar</w:t>
      </w:r>
      <w:proofErr w:type="gramEnd"/>
      <w:r w:rsidRPr="001A27D6">
        <w:rPr>
          <w:sz w:val="24"/>
          <w:szCs w:val="24"/>
        </w:rPr>
        <w:t xml:space="preserve"> dan hijau akan menciptakan suasana segar, sejuk menawan, menenteramkan hati, mendorong gairah kerja, dan menarik para wisatawan dan usahawan untuk berlibur d</w:t>
      </w:r>
      <w:r w:rsidR="007A6E68" w:rsidRPr="001A27D6">
        <w:rPr>
          <w:sz w:val="24"/>
          <w:szCs w:val="24"/>
        </w:rPr>
        <w:t>an berinvestasi di kota Cirebon</w:t>
      </w:r>
      <w:r w:rsidRPr="001A27D6">
        <w:rPr>
          <w:sz w:val="24"/>
          <w:szCs w:val="24"/>
        </w:rPr>
        <w:t xml:space="preserve">, dan seluruh warga masyarakatnya merasa betah tinggal di kota Cirebon. </w:t>
      </w:r>
    </w:p>
    <w:p w:rsidR="001A27D6" w:rsidRPr="000B3536" w:rsidRDefault="001A27D6" w:rsidP="00E42A28">
      <w:pPr>
        <w:jc w:val="both"/>
        <w:rPr>
          <w:b/>
          <w:sz w:val="24"/>
          <w:szCs w:val="24"/>
        </w:rPr>
      </w:pPr>
    </w:p>
    <w:p w:rsidR="003E5911" w:rsidRPr="000B3536" w:rsidRDefault="003E5911" w:rsidP="00E42A28">
      <w:pPr>
        <w:jc w:val="both"/>
        <w:rPr>
          <w:b/>
          <w:sz w:val="24"/>
          <w:szCs w:val="24"/>
        </w:rPr>
      </w:pPr>
      <w:r w:rsidRPr="000B3536">
        <w:rPr>
          <w:b/>
          <w:sz w:val="24"/>
          <w:szCs w:val="24"/>
        </w:rPr>
        <w:t>5.2. Misi</w:t>
      </w:r>
    </w:p>
    <w:p w:rsidR="00E84A78" w:rsidRPr="001A27D6" w:rsidRDefault="00A469F9" w:rsidP="0070603B">
      <w:pPr>
        <w:spacing w:line="360" w:lineRule="auto"/>
        <w:jc w:val="both"/>
        <w:rPr>
          <w:sz w:val="24"/>
          <w:szCs w:val="24"/>
        </w:rPr>
      </w:pPr>
      <w:proofErr w:type="gramStart"/>
      <w:r w:rsidRPr="001A27D6">
        <w:rPr>
          <w:sz w:val="24"/>
          <w:szCs w:val="24"/>
        </w:rPr>
        <w:t>Undang-undang Nomor 25 Tahun 2004 tentang Sistem Perencanaan Pembangunan Nasional menyatakan bahwa misi</w:t>
      </w:r>
      <w:r w:rsidR="00A071FA" w:rsidRPr="001A27D6">
        <w:rPr>
          <w:sz w:val="24"/>
          <w:szCs w:val="24"/>
        </w:rPr>
        <w:t xml:space="preserve"> adalah</w:t>
      </w:r>
      <w:r w:rsidRPr="001A27D6">
        <w:rPr>
          <w:sz w:val="24"/>
          <w:szCs w:val="24"/>
        </w:rPr>
        <w:t xml:space="preserve"> rumusan umum mengenai upaya-upaya yang harus dilaksanakan</w:t>
      </w:r>
      <w:r w:rsidR="0024272C" w:rsidRPr="001A27D6">
        <w:rPr>
          <w:sz w:val="24"/>
          <w:szCs w:val="24"/>
        </w:rPr>
        <w:t xml:space="preserve"> </w:t>
      </w:r>
      <w:r w:rsidRPr="001A27D6">
        <w:rPr>
          <w:sz w:val="24"/>
          <w:szCs w:val="24"/>
        </w:rPr>
        <w:t>untuk mewujudkan</w:t>
      </w:r>
      <w:r w:rsidR="0024272C" w:rsidRPr="001A27D6">
        <w:rPr>
          <w:sz w:val="24"/>
          <w:szCs w:val="24"/>
        </w:rPr>
        <w:t xml:space="preserve"> visi.</w:t>
      </w:r>
      <w:proofErr w:type="gramEnd"/>
      <w:r w:rsidR="0024272C" w:rsidRPr="001A27D6">
        <w:rPr>
          <w:sz w:val="24"/>
          <w:szCs w:val="24"/>
        </w:rPr>
        <w:t xml:space="preserve"> Misi juga </w:t>
      </w:r>
      <w:proofErr w:type="gramStart"/>
      <w:r w:rsidR="0024272C" w:rsidRPr="001A27D6">
        <w:rPr>
          <w:sz w:val="24"/>
          <w:szCs w:val="24"/>
        </w:rPr>
        <w:t>akan</w:t>
      </w:r>
      <w:proofErr w:type="gramEnd"/>
      <w:r w:rsidR="0024272C" w:rsidRPr="001A27D6">
        <w:rPr>
          <w:sz w:val="24"/>
          <w:szCs w:val="24"/>
        </w:rPr>
        <w:t xml:space="preserve"> memberikan arah sekaligus batasan proses pencapaian visi. </w:t>
      </w:r>
      <w:proofErr w:type="gramStart"/>
      <w:r w:rsidR="00256B5B" w:rsidRPr="001A27D6">
        <w:rPr>
          <w:sz w:val="24"/>
          <w:szCs w:val="24"/>
        </w:rPr>
        <w:t>Oleh karena itu pernyataan-pernyataan dalam misi harus menggambarkan upaya yang n</w:t>
      </w:r>
      <w:r w:rsidR="00D12364" w:rsidRPr="001A27D6">
        <w:rPr>
          <w:sz w:val="24"/>
          <w:szCs w:val="24"/>
        </w:rPr>
        <w:t>yata dan terukur dalam rangka mewujudkan</w:t>
      </w:r>
      <w:r w:rsidR="00256B5B" w:rsidRPr="001A27D6">
        <w:rPr>
          <w:sz w:val="24"/>
          <w:szCs w:val="24"/>
        </w:rPr>
        <w:t xml:space="preserve"> visi.</w:t>
      </w:r>
      <w:proofErr w:type="gramEnd"/>
      <w:r w:rsidR="00D12364" w:rsidRPr="001A27D6">
        <w:rPr>
          <w:sz w:val="24"/>
          <w:szCs w:val="24"/>
        </w:rPr>
        <w:t xml:space="preserve"> </w:t>
      </w:r>
    </w:p>
    <w:p w:rsidR="001D1412" w:rsidRPr="001A27D6" w:rsidRDefault="001D1412" w:rsidP="0070603B">
      <w:pPr>
        <w:spacing w:after="0" w:line="360" w:lineRule="auto"/>
        <w:jc w:val="both"/>
        <w:rPr>
          <w:sz w:val="24"/>
          <w:szCs w:val="24"/>
        </w:rPr>
      </w:pPr>
      <w:r w:rsidRPr="001A27D6">
        <w:rPr>
          <w:sz w:val="24"/>
          <w:szCs w:val="24"/>
        </w:rPr>
        <w:t>Pernyat</w:t>
      </w:r>
      <w:r w:rsidR="00B25CDC" w:rsidRPr="001A27D6">
        <w:rPr>
          <w:sz w:val="24"/>
          <w:szCs w:val="24"/>
        </w:rPr>
        <w:t xml:space="preserve">aan </w:t>
      </w:r>
      <w:r w:rsidRPr="001A27D6">
        <w:rPr>
          <w:sz w:val="24"/>
          <w:szCs w:val="24"/>
        </w:rPr>
        <w:t>misi walaupun</w:t>
      </w:r>
      <w:r w:rsidR="00B25CDC" w:rsidRPr="001A27D6">
        <w:rPr>
          <w:sz w:val="24"/>
          <w:szCs w:val="24"/>
        </w:rPr>
        <w:t xml:space="preserve"> disampaikan dengan kalimat yang sederhana, namun </w:t>
      </w:r>
      <w:proofErr w:type="gramStart"/>
      <w:r w:rsidR="00B25CDC" w:rsidRPr="001A27D6">
        <w:rPr>
          <w:sz w:val="24"/>
          <w:szCs w:val="24"/>
        </w:rPr>
        <w:t>didalamnya  mengandung</w:t>
      </w:r>
      <w:proofErr w:type="gramEnd"/>
      <w:r w:rsidR="00B25CDC" w:rsidRPr="001A27D6">
        <w:rPr>
          <w:sz w:val="24"/>
          <w:szCs w:val="24"/>
        </w:rPr>
        <w:t xml:space="preserve"> konsistensi upaya dan tanggung jawab yang sangat besar. </w:t>
      </w:r>
      <w:proofErr w:type="gramStart"/>
      <w:r w:rsidR="00B25CDC" w:rsidRPr="001A27D6">
        <w:rPr>
          <w:sz w:val="24"/>
          <w:szCs w:val="24"/>
        </w:rPr>
        <w:t xml:space="preserve">Berhasil atau tidaknya pencapaian visi, sangat ditentukan oleh seberapa besar konsistensi kita terhadap pelaksanaan </w:t>
      </w:r>
      <w:r w:rsidR="00B25CDC" w:rsidRPr="001A27D6">
        <w:rPr>
          <w:sz w:val="24"/>
          <w:szCs w:val="24"/>
        </w:rPr>
        <w:lastRenderedPageBreak/>
        <w:t>misi.</w:t>
      </w:r>
      <w:proofErr w:type="gramEnd"/>
      <w:r w:rsidR="00B25CDC" w:rsidRPr="001A27D6">
        <w:rPr>
          <w:sz w:val="24"/>
          <w:szCs w:val="24"/>
        </w:rPr>
        <w:t xml:space="preserve"> </w:t>
      </w:r>
      <w:proofErr w:type="gramStart"/>
      <w:r w:rsidR="00E84A78" w:rsidRPr="001A27D6">
        <w:rPr>
          <w:sz w:val="24"/>
          <w:szCs w:val="24"/>
        </w:rPr>
        <w:t>Keberhasilan pencapaian visi dan misi tidak semata-mata</w:t>
      </w:r>
      <w:r w:rsidRPr="001A27D6">
        <w:rPr>
          <w:sz w:val="24"/>
          <w:szCs w:val="24"/>
        </w:rPr>
        <w:t xml:space="preserve"> menjadi tanggung jawab Walikota sebagai kepala daerah, namun j</w:t>
      </w:r>
      <w:r w:rsidR="00DF5118" w:rsidRPr="001A27D6">
        <w:rPr>
          <w:sz w:val="24"/>
          <w:szCs w:val="24"/>
        </w:rPr>
        <w:t>uga menjadi tanggung jawab seluruh</w:t>
      </w:r>
      <w:r w:rsidRPr="001A27D6">
        <w:rPr>
          <w:sz w:val="24"/>
          <w:szCs w:val="24"/>
        </w:rPr>
        <w:t xml:space="preserve"> komponen masyarakat, karena pada hakekatnya kepala daerah </w:t>
      </w:r>
      <w:r w:rsidR="00DF5118" w:rsidRPr="001A27D6">
        <w:rPr>
          <w:sz w:val="24"/>
          <w:szCs w:val="24"/>
        </w:rPr>
        <w:t xml:space="preserve">merupakan representasi </w:t>
      </w:r>
      <w:r w:rsidR="007C2012" w:rsidRPr="001A27D6">
        <w:rPr>
          <w:sz w:val="24"/>
          <w:szCs w:val="24"/>
        </w:rPr>
        <w:t>pemimpin yang di</w:t>
      </w:r>
      <w:r w:rsidR="00DF5118" w:rsidRPr="001A27D6">
        <w:rPr>
          <w:sz w:val="24"/>
          <w:szCs w:val="24"/>
        </w:rPr>
        <w:t>kehendak</w:t>
      </w:r>
      <w:r w:rsidR="007C2012" w:rsidRPr="001A27D6">
        <w:rPr>
          <w:sz w:val="24"/>
          <w:szCs w:val="24"/>
        </w:rPr>
        <w:t>i</w:t>
      </w:r>
      <w:r w:rsidRPr="001A27D6">
        <w:rPr>
          <w:sz w:val="24"/>
          <w:szCs w:val="24"/>
        </w:rPr>
        <w:t xml:space="preserve"> masyarakat.</w:t>
      </w:r>
      <w:proofErr w:type="gramEnd"/>
      <w:r w:rsidRPr="001A27D6">
        <w:rPr>
          <w:sz w:val="24"/>
          <w:szCs w:val="24"/>
        </w:rPr>
        <w:t xml:space="preserve"> </w:t>
      </w:r>
    </w:p>
    <w:p w:rsidR="00D2071B" w:rsidRPr="001A27D6" w:rsidRDefault="00D12364" w:rsidP="0070603B">
      <w:pPr>
        <w:spacing w:after="0" w:line="360" w:lineRule="auto"/>
        <w:jc w:val="both"/>
        <w:rPr>
          <w:sz w:val="24"/>
          <w:szCs w:val="24"/>
        </w:rPr>
      </w:pPr>
      <w:r w:rsidRPr="001A27D6">
        <w:rPr>
          <w:sz w:val="24"/>
          <w:szCs w:val="24"/>
        </w:rPr>
        <w:t>Se</w:t>
      </w:r>
      <w:r w:rsidR="00E84A78" w:rsidRPr="001A27D6">
        <w:rPr>
          <w:sz w:val="24"/>
          <w:szCs w:val="24"/>
        </w:rPr>
        <w:t>bagaimana telah disampaikan bahw</w:t>
      </w:r>
      <w:r w:rsidR="007C2012" w:rsidRPr="001A27D6">
        <w:rPr>
          <w:sz w:val="24"/>
          <w:szCs w:val="24"/>
        </w:rPr>
        <w:t>a V</w:t>
      </w:r>
      <w:r w:rsidRPr="001A27D6">
        <w:rPr>
          <w:sz w:val="24"/>
          <w:szCs w:val="24"/>
        </w:rPr>
        <w:t xml:space="preserve">isi </w:t>
      </w:r>
      <w:r w:rsidR="007C2012" w:rsidRPr="001A27D6">
        <w:rPr>
          <w:sz w:val="24"/>
          <w:szCs w:val="24"/>
        </w:rPr>
        <w:t>Kota</w:t>
      </w:r>
      <w:r w:rsidRPr="001A27D6">
        <w:rPr>
          <w:sz w:val="24"/>
          <w:szCs w:val="24"/>
        </w:rPr>
        <w:t xml:space="preserve"> Cirebon</w:t>
      </w:r>
      <w:r w:rsidR="00E72A1C" w:rsidRPr="001A27D6">
        <w:rPr>
          <w:sz w:val="24"/>
          <w:szCs w:val="24"/>
        </w:rPr>
        <w:t xml:space="preserve"> 2013-2018 menggambarkan suatu kondisi kota, masyarakat</w:t>
      </w:r>
      <w:r w:rsidR="00E84A78" w:rsidRPr="001A27D6">
        <w:rPr>
          <w:sz w:val="24"/>
          <w:szCs w:val="24"/>
        </w:rPr>
        <w:t>,</w:t>
      </w:r>
      <w:r w:rsidR="00E72A1C" w:rsidRPr="001A27D6">
        <w:rPr>
          <w:sz w:val="24"/>
          <w:szCs w:val="24"/>
        </w:rPr>
        <w:t xml:space="preserve"> dan pemerintah yang religius, aman, maju, partisipatif dan hijau</w:t>
      </w:r>
      <w:r w:rsidR="00E84A78" w:rsidRPr="001A27D6">
        <w:rPr>
          <w:sz w:val="24"/>
          <w:szCs w:val="24"/>
        </w:rPr>
        <w:t xml:space="preserve">, maka untuk mewujudkan visi tersebut, </w:t>
      </w:r>
      <w:r w:rsidR="00400D3C" w:rsidRPr="001A27D6">
        <w:rPr>
          <w:sz w:val="24"/>
          <w:szCs w:val="24"/>
        </w:rPr>
        <w:t>misi</w:t>
      </w:r>
      <w:r w:rsidR="00E84A78" w:rsidRPr="001A27D6">
        <w:rPr>
          <w:sz w:val="24"/>
          <w:szCs w:val="24"/>
        </w:rPr>
        <w:t xml:space="preserve"> yang </w:t>
      </w:r>
      <w:r w:rsidR="00572460" w:rsidRPr="001A27D6">
        <w:rPr>
          <w:sz w:val="24"/>
          <w:szCs w:val="24"/>
        </w:rPr>
        <w:t>ditetapkan</w:t>
      </w:r>
      <w:r w:rsidR="00E84A78" w:rsidRPr="001A27D6">
        <w:rPr>
          <w:sz w:val="24"/>
          <w:szCs w:val="24"/>
        </w:rPr>
        <w:t xml:space="preserve"> adalah sebagai berikut:</w:t>
      </w:r>
    </w:p>
    <w:p w:rsidR="00DF5118" w:rsidRPr="001A27D6" w:rsidRDefault="00DF5118" w:rsidP="001D1412">
      <w:pPr>
        <w:spacing w:after="0"/>
        <w:jc w:val="both"/>
        <w:rPr>
          <w:sz w:val="24"/>
          <w:szCs w:val="24"/>
        </w:rPr>
      </w:pPr>
    </w:p>
    <w:p w:rsidR="009573AF" w:rsidRPr="001A27D6" w:rsidRDefault="007C2012" w:rsidP="007C2012">
      <w:pPr>
        <w:tabs>
          <w:tab w:val="left" w:pos="1170"/>
        </w:tabs>
        <w:ind w:left="1170" w:hanging="1170"/>
        <w:jc w:val="both"/>
        <w:rPr>
          <w:sz w:val="24"/>
          <w:szCs w:val="24"/>
        </w:rPr>
      </w:pPr>
      <w:r w:rsidRPr="001A27D6">
        <w:rPr>
          <w:sz w:val="24"/>
          <w:szCs w:val="24"/>
        </w:rPr>
        <w:t>Misi Ke-1</w:t>
      </w:r>
      <w:r w:rsidR="00572460" w:rsidRPr="001A27D6">
        <w:rPr>
          <w:sz w:val="24"/>
          <w:szCs w:val="24"/>
        </w:rPr>
        <w:t xml:space="preserve">: </w:t>
      </w:r>
      <w:r w:rsidR="009573AF" w:rsidRPr="001A27D6">
        <w:rPr>
          <w:sz w:val="24"/>
          <w:szCs w:val="24"/>
        </w:rPr>
        <w:tab/>
      </w:r>
      <w:r w:rsidR="00572460" w:rsidRPr="001A27D6">
        <w:rPr>
          <w:sz w:val="24"/>
          <w:szCs w:val="24"/>
        </w:rPr>
        <w:t>“Mewujudkan aparatur pemerintahan dan masyarakat Kota Cirebon yang religius”</w:t>
      </w:r>
    </w:p>
    <w:p w:rsidR="009573AF" w:rsidRPr="001A27D6" w:rsidRDefault="007C2012" w:rsidP="001A27D6">
      <w:pPr>
        <w:tabs>
          <w:tab w:val="left" w:pos="1276"/>
        </w:tabs>
        <w:ind w:left="1170" w:hanging="1170"/>
        <w:jc w:val="both"/>
        <w:rPr>
          <w:sz w:val="24"/>
          <w:szCs w:val="24"/>
        </w:rPr>
      </w:pPr>
      <w:r w:rsidRPr="001A27D6">
        <w:rPr>
          <w:sz w:val="24"/>
          <w:szCs w:val="24"/>
        </w:rPr>
        <w:t>Misi Ke-2</w:t>
      </w:r>
      <w:r w:rsidR="009573AF" w:rsidRPr="001A27D6">
        <w:rPr>
          <w:sz w:val="24"/>
          <w:szCs w:val="24"/>
        </w:rPr>
        <w:t xml:space="preserve">: </w:t>
      </w:r>
      <w:r w:rsidR="009573AF" w:rsidRPr="001A27D6">
        <w:rPr>
          <w:sz w:val="24"/>
          <w:szCs w:val="24"/>
        </w:rPr>
        <w:tab/>
        <w:t>“Meningkatkan integritas dan profesionalisme aparatur serta merevitalisasi kelembagaan yang efektif dan efisien menuju tata pemerintahan yang baik, amanah, bersih, dan bebas dari KKN”</w:t>
      </w:r>
    </w:p>
    <w:p w:rsidR="009573AF" w:rsidRPr="001A27D6" w:rsidRDefault="007C2012" w:rsidP="007C2012">
      <w:pPr>
        <w:tabs>
          <w:tab w:val="left" w:pos="1170"/>
          <w:tab w:val="left" w:pos="1440"/>
        </w:tabs>
        <w:ind w:left="1170" w:hanging="1170"/>
        <w:jc w:val="both"/>
        <w:rPr>
          <w:sz w:val="24"/>
          <w:szCs w:val="24"/>
        </w:rPr>
      </w:pPr>
      <w:r w:rsidRPr="001A27D6">
        <w:rPr>
          <w:sz w:val="24"/>
          <w:szCs w:val="24"/>
        </w:rPr>
        <w:t>Misi Ke-3</w:t>
      </w:r>
      <w:r w:rsidR="009573AF" w:rsidRPr="001A27D6">
        <w:rPr>
          <w:sz w:val="24"/>
          <w:szCs w:val="24"/>
        </w:rPr>
        <w:t>:</w:t>
      </w:r>
      <w:r w:rsidR="009573AF" w:rsidRPr="001A27D6">
        <w:rPr>
          <w:sz w:val="24"/>
          <w:szCs w:val="24"/>
        </w:rPr>
        <w:tab/>
        <w:t>“Meningkatkan kualitas keamanan dan ketertiban umum”</w:t>
      </w:r>
    </w:p>
    <w:p w:rsidR="009573AF" w:rsidRPr="001A27D6" w:rsidRDefault="00EF11EA" w:rsidP="007C2012">
      <w:pPr>
        <w:tabs>
          <w:tab w:val="left" w:pos="1170"/>
          <w:tab w:val="left" w:pos="1440"/>
        </w:tabs>
        <w:ind w:left="1170" w:hanging="1170"/>
        <w:jc w:val="both"/>
        <w:rPr>
          <w:sz w:val="24"/>
          <w:szCs w:val="24"/>
        </w:rPr>
      </w:pPr>
      <w:r w:rsidRPr="001A27D6">
        <w:rPr>
          <w:sz w:val="24"/>
          <w:szCs w:val="24"/>
        </w:rPr>
        <w:t>M</w:t>
      </w:r>
      <w:r w:rsidR="007C2012" w:rsidRPr="001A27D6">
        <w:rPr>
          <w:sz w:val="24"/>
          <w:szCs w:val="24"/>
        </w:rPr>
        <w:t>isi Ke-4:</w:t>
      </w:r>
      <w:r w:rsidRPr="001A27D6">
        <w:rPr>
          <w:sz w:val="24"/>
          <w:szCs w:val="24"/>
        </w:rPr>
        <w:tab/>
      </w:r>
      <w:r w:rsidR="009573AF" w:rsidRPr="001A27D6">
        <w:rPr>
          <w:sz w:val="24"/>
          <w:szCs w:val="24"/>
        </w:rPr>
        <w:t>“Meningkatkan kualitas sumber daya Kota Cirebon dalam bidang pendidikan, kesehatan, ekonomi dan sosial untuk kesejahteraan masyarakat”</w:t>
      </w:r>
    </w:p>
    <w:p w:rsidR="009573AF" w:rsidRPr="001A27D6" w:rsidRDefault="007C2012" w:rsidP="007C2012">
      <w:pPr>
        <w:tabs>
          <w:tab w:val="left" w:pos="1170"/>
          <w:tab w:val="left" w:pos="1440"/>
        </w:tabs>
        <w:ind w:left="1170" w:hanging="1170"/>
        <w:jc w:val="both"/>
        <w:rPr>
          <w:sz w:val="24"/>
          <w:szCs w:val="24"/>
        </w:rPr>
      </w:pPr>
      <w:r w:rsidRPr="001A27D6">
        <w:rPr>
          <w:sz w:val="24"/>
          <w:szCs w:val="24"/>
        </w:rPr>
        <w:t>Misi Ke-5</w:t>
      </w:r>
      <w:r w:rsidR="009573AF" w:rsidRPr="001A27D6">
        <w:rPr>
          <w:sz w:val="24"/>
          <w:szCs w:val="24"/>
        </w:rPr>
        <w:t>:</w:t>
      </w:r>
      <w:r w:rsidR="009573AF" w:rsidRPr="001A27D6">
        <w:rPr>
          <w:sz w:val="24"/>
          <w:szCs w:val="24"/>
        </w:rPr>
        <w:tab/>
        <w:t>“Meningkatkan peran serta masyarakat dalam pembangunan”</w:t>
      </w:r>
    </w:p>
    <w:p w:rsidR="009573AF" w:rsidRPr="001A27D6" w:rsidRDefault="007C2012" w:rsidP="007C2012">
      <w:pPr>
        <w:tabs>
          <w:tab w:val="left" w:pos="720"/>
          <w:tab w:val="left" w:pos="1170"/>
        </w:tabs>
        <w:ind w:left="1170" w:hanging="1170"/>
        <w:jc w:val="both"/>
        <w:rPr>
          <w:sz w:val="24"/>
          <w:szCs w:val="24"/>
        </w:rPr>
      </w:pPr>
      <w:r w:rsidRPr="001A27D6">
        <w:rPr>
          <w:sz w:val="24"/>
          <w:szCs w:val="24"/>
        </w:rPr>
        <w:t>Misi Ke-6</w:t>
      </w:r>
      <w:r w:rsidR="009573AF" w:rsidRPr="001A27D6">
        <w:rPr>
          <w:sz w:val="24"/>
          <w:szCs w:val="24"/>
        </w:rPr>
        <w:t>:</w:t>
      </w:r>
      <w:r w:rsidR="009573AF" w:rsidRPr="001A27D6">
        <w:rPr>
          <w:sz w:val="24"/>
          <w:szCs w:val="24"/>
        </w:rPr>
        <w:tab/>
        <w:t>“Meningkatkan kualitas keseimbangan dan pelestarian lingkungan hidup”</w:t>
      </w:r>
    </w:p>
    <w:p w:rsidR="007A3C94" w:rsidRPr="000B3536" w:rsidRDefault="007A3C94" w:rsidP="009573AF">
      <w:pPr>
        <w:tabs>
          <w:tab w:val="left" w:pos="720"/>
        </w:tabs>
        <w:ind w:left="720" w:hanging="720"/>
        <w:jc w:val="both"/>
        <w:rPr>
          <w:b/>
          <w:sz w:val="24"/>
          <w:szCs w:val="24"/>
        </w:rPr>
      </w:pPr>
    </w:p>
    <w:p w:rsidR="009573AF" w:rsidRPr="000B3536" w:rsidRDefault="007A3C94" w:rsidP="009573AF">
      <w:pPr>
        <w:tabs>
          <w:tab w:val="left" w:pos="720"/>
        </w:tabs>
        <w:ind w:left="720" w:hanging="720"/>
        <w:jc w:val="both"/>
        <w:rPr>
          <w:b/>
          <w:sz w:val="24"/>
          <w:szCs w:val="24"/>
        </w:rPr>
      </w:pPr>
      <w:r w:rsidRPr="000B3536">
        <w:rPr>
          <w:b/>
          <w:sz w:val="24"/>
          <w:szCs w:val="24"/>
        </w:rPr>
        <w:t>5.2.1. Keterkaitan Visi-Misi dan Isu Strategis</w:t>
      </w:r>
    </w:p>
    <w:p w:rsidR="007A3C94" w:rsidRPr="001A27D6" w:rsidRDefault="007A3C94" w:rsidP="0070603B">
      <w:pPr>
        <w:spacing w:line="360" w:lineRule="auto"/>
        <w:jc w:val="both"/>
        <w:rPr>
          <w:rFonts w:cs="Tahoma"/>
          <w:sz w:val="24"/>
          <w:szCs w:val="24"/>
        </w:rPr>
      </w:pPr>
      <w:proofErr w:type="gramStart"/>
      <w:r w:rsidRPr="001A27D6">
        <w:rPr>
          <w:rFonts w:cs="Tahoma"/>
          <w:sz w:val="24"/>
          <w:szCs w:val="24"/>
        </w:rPr>
        <w:t xml:space="preserve">Visi-misi memiliki keterkaitan kuat dengan Isu-isu strategis </w:t>
      </w:r>
      <w:r w:rsidR="00FB5C9A" w:rsidRPr="001A27D6">
        <w:rPr>
          <w:rFonts w:cs="Tahoma"/>
          <w:sz w:val="24"/>
          <w:szCs w:val="24"/>
        </w:rPr>
        <w:t>yang telah dikemukakan pada bagian awal dokumen ini.</w:t>
      </w:r>
      <w:proofErr w:type="gramEnd"/>
      <w:r w:rsidR="00FB5C9A" w:rsidRPr="001A27D6">
        <w:rPr>
          <w:rFonts w:cs="Tahoma"/>
          <w:sz w:val="24"/>
          <w:szCs w:val="24"/>
        </w:rPr>
        <w:t xml:space="preserve"> </w:t>
      </w:r>
      <w:proofErr w:type="gramStart"/>
      <w:r w:rsidR="00FB5C9A" w:rsidRPr="001A27D6">
        <w:rPr>
          <w:rFonts w:cs="Tahoma"/>
          <w:sz w:val="24"/>
          <w:szCs w:val="24"/>
        </w:rPr>
        <w:t xml:space="preserve">Isu strategis </w:t>
      </w:r>
      <w:r w:rsidRPr="001A27D6">
        <w:rPr>
          <w:rFonts w:cs="Tahoma"/>
          <w:sz w:val="24"/>
          <w:szCs w:val="24"/>
        </w:rPr>
        <w:t>adalah kondisi atau hal yang harus diperhatikan atau dikedepankan dalam perencanaan pembangunan</w:t>
      </w:r>
      <w:r w:rsidRPr="001A27D6">
        <w:rPr>
          <w:rFonts w:cs="Tahoma"/>
          <w:sz w:val="24"/>
          <w:szCs w:val="24"/>
          <w:lang w:val="id-ID"/>
        </w:rPr>
        <w:t xml:space="preserve"> </w:t>
      </w:r>
      <w:r w:rsidRPr="001A27D6">
        <w:rPr>
          <w:rFonts w:cs="Tahoma"/>
          <w:sz w:val="24"/>
          <w:szCs w:val="24"/>
        </w:rPr>
        <w:t>karena dampaknya yang</w:t>
      </w:r>
      <w:r w:rsidRPr="001A27D6">
        <w:rPr>
          <w:rFonts w:cs="Tahoma"/>
          <w:sz w:val="24"/>
          <w:szCs w:val="24"/>
          <w:lang w:val="id-ID"/>
        </w:rPr>
        <w:t xml:space="preserve"> </w:t>
      </w:r>
      <w:r w:rsidRPr="001A27D6">
        <w:rPr>
          <w:rFonts w:cs="Tahoma"/>
          <w:sz w:val="24"/>
          <w:szCs w:val="24"/>
        </w:rPr>
        <w:t>signifikan bagi entitas (daerah/masyarakat) di</w:t>
      </w:r>
      <w:r w:rsidR="00FB5C9A" w:rsidRPr="001A27D6">
        <w:rPr>
          <w:rFonts w:cs="Tahoma"/>
          <w:sz w:val="24"/>
          <w:szCs w:val="24"/>
        </w:rPr>
        <w:t xml:space="preserve"> </w:t>
      </w:r>
      <w:r w:rsidRPr="001A27D6">
        <w:rPr>
          <w:rFonts w:cs="Tahoma"/>
          <w:sz w:val="24"/>
          <w:szCs w:val="24"/>
        </w:rPr>
        <w:t>masa datang.</w:t>
      </w:r>
      <w:proofErr w:type="gramEnd"/>
      <w:r w:rsidRPr="001A27D6">
        <w:rPr>
          <w:rFonts w:cs="Tahoma"/>
          <w:sz w:val="24"/>
          <w:szCs w:val="24"/>
        </w:rPr>
        <w:t xml:space="preserve"> </w:t>
      </w:r>
      <w:r w:rsidRPr="001A27D6">
        <w:rPr>
          <w:rFonts w:cs="Tahoma"/>
          <w:sz w:val="24"/>
          <w:szCs w:val="24"/>
          <w:lang w:val="id-ID"/>
        </w:rPr>
        <w:t>Suatu kondisi/kejadian</w:t>
      </w:r>
      <w:r w:rsidRPr="001A27D6">
        <w:rPr>
          <w:rFonts w:cs="Tahoma"/>
          <w:sz w:val="24"/>
          <w:szCs w:val="24"/>
        </w:rPr>
        <w:t xml:space="preserve"> yang menjadi isu trategis</w:t>
      </w:r>
      <w:r w:rsidRPr="001A27D6">
        <w:rPr>
          <w:rFonts w:cs="Tahoma"/>
          <w:sz w:val="24"/>
          <w:szCs w:val="24"/>
          <w:lang w:val="id-ID"/>
        </w:rPr>
        <w:t xml:space="preserve"> adalah keadaan yang apabila tidak diantisipasi, akan menimbulkan kerugian yang lebih besar atau sebaliknya, dalam hal tidak dimanfaatkan, akan menghilangkan peluang untuk meningkatkan kesejahteraan masyarakat dalam jangka panjang.</w:t>
      </w:r>
      <w:r w:rsidR="00FB5C9A" w:rsidRPr="001A27D6">
        <w:rPr>
          <w:rFonts w:cs="Tahoma"/>
          <w:sz w:val="24"/>
          <w:szCs w:val="24"/>
        </w:rPr>
        <w:t xml:space="preserve"> Dengan demikian visi-misi </w:t>
      </w:r>
      <w:proofErr w:type="gramStart"/>
      <w:r w:rsidR="00FB5C9A" w:rsidRPr="001A27D6">
        <w:rPr>
          <w:rFonts w:cs="Tahoma"/>
          <w:sz w:val="24"/>
          <w:szCs w:val="24"/>
        </w:rPr>
        <w:t>akan</w:t>
      </w:r>
      <w:proofErr w:type="gramEnd"/>
      <w:r w:rsidR="00FB5C9A" w:rsidRPr="001A27D6">
        <w:rPr>
          <w:rFonts w:cs="Tahoma"/>
          <w:sz w:val="24"/>
          <w:szCs w:val="24"/>
        </w:rPr>
        <w:t xml:space="preserve"> menjadi langkah nyata dalam penanganan isu-isu strategis di Kota Cirebon.</w:t>
      </w:r>
    </w:p>
    <w:p w:rsidR="00A4669D" w:rsidRPr="001A27D6" w:rsidRDefault="00FB5C9A" w:rsidP="0070603B">
      <w:pPr>
        <w:jc w:val="both"/>
        <w:rPr>
          <w:rFonts w:cs="Tahoma"/>
          <w:sz w:val="24"/>
          <w:szCs w:val="24"/>
        </w:rPr>
      </w:pPr>
      <w:r w:rsidRPr="001A27D6">
        <w:rPr>
          <w:rFonts w:cs="Tahoma"/>
          <w:sz w:val="24"/>
          <w:szCs w:val="24"/>
        </w:rPr>
        <w:t>Keterkaitan visi, misi dan isu strategis Kota Cirebon 2008</w:t>
      </w:r>
      <w:r w:rsidR="007C2012" w:rsidRPr="001A27D6">
        <w:rPr>
          <w:rFonts w:cs="Tahoma"/>
          <w:sz w:val="24"/>
          <w:szCs w:val="24"/>
        </w:rPr>
        <w:t>-2013 dituangkan dala</w:t>
      </w:r>
      <w:r w:rsidR="00F646C0" w:rsidRPr="001A27D6">
        <w:rPr>
          <w:rFonts w:cs="Tahoma"/>
          <w:sz w:val="24"/>
          <w:szCs w:val="24"/>
        </w:rPr>
        <w:t>m T</w:t>
      </w:r>
      <w:r w:rsidR="007C2012" w:rsidRPr="001A27D6">
        <w:rPr>
          <w:rFonts w:cs="Tahoma"/>
          <w:sz w:val="24"/>
          <w:szCs w:val="24"/>
        </w:rPr>
        <w:t>abel 5.1</w:t>
      </w:r>
      <w:r w:rsidRPr="001A27D6">
        <w:rPr>
          <w:rFonts w:cs="Tahoma"/>
          <w:sz w:val="24"/>
          <w:szCs w:val="24"/>
        </w:rPr>
        <w:t xml:space="preserve"> berikut ini</w:t>
      </w:r>
      <w:r w:rsidR="007C2012" w:rsidRPr="001A27D6">
        <w:rPr>
          <w:rFonts w:cs="Tahoma"/>
          <w:sz w:val="24"/>
          <w:szCs w:val="24"/>
        </w:rPr>
        <w:t>,</w:t>
      </w:r>
    </w:p>
    <w:p w:rsidR="007C2012" w:rsidRPr="001A27D6" w:rsidRDefault="007C2012" w:rsidP="0070603B">
      <w:pPr>
        <w:jc w:val="both"/>
        <w:rPr>
          <w:rFonts w:cs="Tahoma"/>
          <w:sz w:val="24"/>
          <w:szCs w:val="24"/>
        </w:rPr>
      </w:pPr>
    </w:p>
    <w:p w:rsidR="007C2012" w:rsidRPr="001A27D6" w:rsidRDefault="007C2012" w:rsidP="0070603B">
      <w:pPr>
        <w:jc w:val="both"/>
        <w:rPr>
          <w:rFonts w:cs="Tahoma"/>
          <w:sz w:val="24"/>
          <w:szCs w:val="24"/>
        </w:rPr>
      </w:pPr>
    </w:p>
    <w:p w:rsidR="007C2012" w:rsidRDefault="007C2012" w:rsidP="0070603B">
      <w:pPr>
        <w:jc w:val="both"/>
        <w:rPr>
          <w:rFonts w:cs="Tahoma"/>
          <w:sz w:val="24"/>
          <w:szCs w:val="24"/>
        </w:rPr>
      </w:pPr>
    </w:p>
    <w:p w:rsidR="001A27D6" w:rsidRPr="001A27D6" w:rsidRDefault="001A27D6" w:rsidP="0070603B">
      <w:pPr>
        <w:jc w:val="both"/>
        <w:rPr>
          <w:rFonts w:cs="Tahoma"/>
          <w:sz w:val="24"/>
          <w:szCs w:val="24"/>
        </w:rPr>
      </w:pPr>
    </w:p>
    <w:p w:rsidR="007C2012" w:rsidRDefault="007C2012" w:rsidP="0070603B">
      <w:pPr>
        <w:jc w:val="both"/>
        <w:rPr>
          <w:rFonts w:cs="Tahoma"/>
        </w:rPr>
      </w:pPr>
    </w:p>
    <w:p w:rsidR="00FB5C9A" w:rsidRPr="001A27D6" w:rsidRDefault="007C2012" w:rsidP="001A27D6">
      <w:pPr>
        <w:spacing w:after="0"/>
        <w:jc w:val="center"/>
        <w:rPr>
          <w:rFonts w:cs="Tahoma"/>
          <w:sz w:val="24"/>
          <w:szCs w:val="24"/>
        </w:rPr>
      </w:pPr>
      <w:r w:rsidRPr="001A27D6">
        <w:rPr>
          <w:rFonts w:cs="Tahoma"/>
          <w:sz w:val="24"/>
          <w:szCs w:val="24"/>
        </w:rPr>
        <w:lastRenderedPageBreak/>
        <w:t>Tabel 5.1</w:t>
      </w:r>
    </w:p>
    <w:p w:rsidR="00FB5C9A" w:rsidRPr="001A27D6" w:rsidRDefault="00FB5C9A" w:rsidP="001A27D6">
      <w:pPr>
        <w:spacing w:after="0"/>
        <w:jc w:val="center"/>
        <w:rPr>
          <w:rFonts w:cs="Tahoma"/>
          <w:sz w:val="24"/>
          <w:szCs w:val="24"/>
        </w:rPr>
      </w:pPr>
      <w:r w:rsidRPr="001A27D6">
        <w:rPr>
          <w:rFonts w:cs="Tahoma"/>
          <w:sz w:val="24"/>
          <w:szCs w:val="24"/>
        </w:rPr>
        <w:t>Hubungan Visi, Misi dan Isu Strategis</w:t>
      </w:r>
    </w:p>
    <w:p w:rsidR="00FB5C9A" w:rsidRDefault="00F307F0" w:rsidP="001A27D6">
      <w:pPr>
        <w:spacing w:after="0"/>
        <w:jc w:val="center"/>
        <w:rPr>
          <w:rFonts w:cs="Tahoma"/>
          <w:sz w:val="24"/>
          <w:szCs w:val="24"/>
        </w:rPr>
      </w:pPr>
      <w:r>
        <w:rPr>
          <w:rFonts w:cs="Tahoma"/>
          <w:sz w:val="24"/>
          <w:szCs w:val="24"/>
        </w:rPr>
        <w:t>Kota Cirebon 2013-2018</w:t>
      </w:r>
    </w:p>
    <w:p w:rsidR="001A27D6" w:rsidRPr="001A27D6" w:rsidRDefault="001A27D6" w:rsidP="001A27D6">
      <w:pPr>
        <w:spacing w:after="0"/>
        <w:jc w:val="center"/>
        <w:rPr>
          <w:rFonts w:cs="Tahoma"/>
          <w:sz w:val="24"/>
          <w:szCs w:val="24"/>
        </w:rPr>
      </w:pPr>
    </w:p>
    <w:tbl>
      <w:tblPr>
        <w:tblStyle w:val="TableGrid"/>
        <w:tblW w:w="8928" w:type="dxa"/>
        <w:tblLook w:val="04A0"/>
      </w:tblPr>
      <w:tblGrid>
        <w:gridCol w:w="2520"/>
        <w:gridCol w:w="3528"/>
        <w:gridCol w:w="2880"/>
      </w:tblGrid>
      <w:tr w:rsidR="00394693" w:rsidRPr="00150039" w:rsidTr="00394693">
        <w:tc>
          <w:tcPr>
            <w:tcW w:w="2520" w:type="dxa"/>
          </w:tcPr>
          <w:p w:rsidR="00394693" w:rsidRPr="00150039" w:rsidRDefault="00394693" w:rsidP="00150039">
            <w:pPr>
              <w:jc w:val="center"/>
              <w:rPr>
                <w:rFonts w:cs="Tahoma"/>
                <w:sz w:val="18"/>
                <w:szCs w:val="18"/>
              </w:rPr>
            </w:pPr>
            <w:r>
              <w:rPr>
                <w:rFonts w:cs="Tahoma"/>
                <w:sz w:val="18"/>
                <w:szCs w:val="18"/>
              </w:rPr>
              <w:t>Visi</w:t>
            </w:r>
          </w:p>
        </w:tc>
        <w:tc>
          <w:tcPr>
            <w:tcW w:w="3528" w:type="dxa"/>
          </w:tcPr>
          <w:p w:rsidR="00394693" w:rsidRPr="00150039" w:rsidRDefault="00394693" w:rsidP="00150039">
            <w:pPr>
              <w:jc w:val="center"/>
              <w:rPr>
                <w:rFonts w:cs="Tahoma"/>
                <w:sz w:val="18"/>
                <w:szCs w:val="18"/>
              </w:rPr>
            </w:pPr>
            <w:r>
              <w:rPr>
                <w:rFonts w:cs="Tahoma"/>
                <w:sz w:val="18"/>
                <w:szCs w:val="18"/>
              </w:rPr>
              <w:t>Misi</w:t>
            </w:r>
          </w:p>
        </w:tc>
        <w:tc>
          <w:tcPr>
            <w:tcW w:w="2880" w:type="dxa"/>
          </w:tcPr>
          <w:p w:rsidR="00394693" w:rsidRPr="00150039" w:rsidRDefault="00792545" w:rsidP="00150039">
            <w:pPr>
              <w:jc w:val="center"/>
              <w:rPr>
                <w:rFonts w:cs="Tahoma"/>
                <w:sz w:val="18"/>
                <w:szCs w:val="18"/>
              </w:rPr>
            </w:pPr>
            <w:r>
              <w:rPr>
                <w:rFonts w:cs="Tahoma"/>
                <w:sz w:val="18"/>
                <w:szCs w:val="18"/>
              </w:rPr>
              <w:t>Isu Strategis</w:t>
            </w:r>
          </w:p>
        </w:tc>
      </w:tr>
      <w:tr w:rsidR="006C0A90" w:rsidRPr="00150039" w:rsidTr="00792545">
        <w:tc>
          <w:tcPr>
            <w:tcW w:w="2520" w:type="dxa"/>
            <w:vMerge w:val="restart"/>
            <w:vAlign w:val="center"/>
          </w:tcPr>
          <w:p w:rsidR="006C0A90" w:rsidRPr="00394693" w:rsidRDefault="006C0A90" w:rsidP="00394693">
            <w:pPr>
              <w:jc w:val="center"/>
              <w:rPr>
                <w:rFonts w:cs="Tahoma"/>
              </w:rPr>
            </w:pPr>
            <w:r w:rsidRPr="00394693">
              <w:rPr>
                <w:rFonts w:cs="Tahoma"/>
              </w:rPr>
              <w:t>Terwujudnya Kota Cirebon sebagai Kota yang Religius, Aman, Aspiratif dan Hijau (RAMAH) pada Tahun 2018</w:t>
            </w:r>
          </w:p>
        </w:tc>
        <w:tc>
          <w:tcPr>
            <w:tcW w:w="3528" w:type="dxa"/>
            <w:vMerge w:val="restart"/>
            <w:vAlign w:val="center"/>
          </w:tcPr>
          <w:p w:rsidR="006C0A90" w:rsidRPr="00150039" w:rsidRDefault="006C0A90" w:rsidP="00792545">
            <w:pPr>
              <w:tabs>
                <w:tab w:val="left" w:pos="630"/>
              </w:tabs>
              <w:ind w:left="630" w:hanging="630"/>
              <w:rPr>
                <w:rFonts w:cs="Tahoma"/>
                <w:sz w:val="18"/>
                <w:szCs w:val="18"/>
              </w:rPr>
            </w:pPr>
            <w:r>
              <w:rPr>
                <w:rFonts w:cs="Tahoma"/>
                <w:sz w:val="18"/>
                <w:szCs w:val="18"/>
              </w:rPr>
              <w:t>Misi-1 :</w:t>
            </w:r>
            <w:r>
              <w:rPr>
                <w:rFonts w:cs="Tahoma"/>
                <w:sz w:val="18"/>
                <w:szCs w:val="18"/>
              </w:rPr>
              <w:tab/>
            </w:r>
            <w:r w:rsidRPr="00150039">
              <w:rPr>
                <w:rFonts w:cs="Tahoma"/>
                <w:sz w:val="18"/>
                <w:szCs w:val="18"/>
              </w:rPr>
              <w:t>Mewujudkan aparatur pemerintahan dan masyarakat Kota Cirebon yang religius</w:t>
            </w:r>
          </w:p>
        </w:tc>
        <w:tc>
          <w:tcPr>
            <w:tcW w:w="2880" w:type="dxa"/>
          </w:tcPr>
          <w:p w:rsidR="006C0A90" w:rsidRPr="00150039" w:rsidRDefault="006C0A90" w:rsidP="0033783E">
            <w:pPr>
              <w:jc w:val="both"/>
              <w:rPr>
                <w:rFonts w:cs="Tahoma"/>
                <w:sz w:val="18"/>
                <w:szCs w:val="18"/>
              </w:rPr>
            </w:pPr>
            <w:r>
              <w:rPr>
                <w:rFonts w:cs="Tahoma"/>
                <w:sz w:val="18"/>
                <w:szCs w:val="18"/>
              </w:rPr>
              <w:t>Reformasi birokrasi</w:t>
            </w:r>
          </w:p>
        </w:tc>
      </w:tr>
      <w:tr w:rsidR="006C0A90" w:rsidRPr="00150039" w:rsidTr="00394693">
        <w:tc>
          <w:tcPr>
            <w:tcW w:w="2520" w:type="dxa"/>
            <w:vMerge/>
          </w:tcPr>
          <w:p w:rsidR="006C0A90" w:rsidRPr="00150039" w:rsidRDefault="006C0A90" w:rsidP="00FB5C9A">
            <w:pPr>
              <w:jc w:val="both"/>
              <w:rPr>
                <w:rFonts w:cs="Tahoma"/>
                <w:sz w:val="18"/>
                <w:szCs w:val="18"/>
              </w:rPr>
            </w:pPr>
          </w:p>
        </w:tc>
        <w:tc>
          <w:tcPr>
            <w:tcW w:w="3528" w:type="dxa"/>
            <w:vMerge/>
          </w:tcPr>
          <w:p w:rsidR="006C0A90" w:rsidRPr="00150039" w:rsidRDefault="006C0A90" w:rsidP="00FB5C9A">
            <w:pPr>
              <w:jc w:val="both"/>
              <w:rPr>
                <w:rFonts w:cs="Tahoma"/>
                <w:sz w:val="18"/>
                <w:szCs w:val="18"/>
              </w:rPr>
            </w:pPr>
          </w:p>
        </w:tc>
        <w:tc>
          <w:tcPr>
            <w:tcW w:w="2880" w:type="dxa"/>
          </w:tcPr>
          <w:p w:rsidR="006C0A90" w:rsidRPr="00150039" w:rsidRDefault="006C0A90" w:rsidP="0033783E">
            <w:pPr>
              <w:jc w:val="both"/>
              <w:rPr>
                <w:rFonts w:cs="Tahoma"/>
                <w:sz w:val="18"/>
                <w:szCs w:val="18"/>
              </w:rPr>
            </w:pPr>
            <w:r>
              <w:rPr>
                <w:rFonts w:cs="Tahoma"/>
                <w:sz w:val="18"/>
                <w:szCs w:val="18"/>
              </w:rPr>
              <w:t>Penyakit masyarakat</w:t>
            </w:r>
          </w:p>
        </w:tc>
      </w:tr>
      <w:tr w:rsidR="00A4669D" w:rsidRPr="00150039" w:rsidTr="00394693">
        <w:tc>
          <w:tcPr>
            <w:tcW w:w="2520" w:type="dxa"/>
            <w:vMerge/>
          </w:tcPr>
          <w:p w:rsidR="00A4669D" w:rsidRPr="00150039" w:rsidRDefault="00A4669D" w:rsidP="00FB5C9A">
            <w:pPr>
              <w:jc w:val="both"/>
              <w:rPr>
                <w:rFonts w:cs="Tahoma"/>
                <w:sz w:val="18"/>
                <w:szCs w:val="18"/>
              </w:rPr>
            </w:pPr>
          </w:p>
        </w:tc>
        <w:tc>
          <w:tcPr>
            <w:tcW w:w="3528" w:type="dxa"/>
            <w:vMerge/>
          </w:tcPr>
          <w:p w:rsidR="00A4669D" w:rsidRPr="00150039" w:rsidRDefault="00A4669D" w:rsidP="00FB5C9A">
            <w:pPr>
              <w:jc w:val="both"/>
              <w:rPr>
                <w:rFonts w:cs="Tahoma"/>
                <w:sz w:val="18"/>
                <w:szCs w:val="18"/>
              </w:rPr>
            </w:pPr>
          </w:p>
        </w:tc>
        <w:tc>
          <w:tcPr>
            <w:tcW w:w="2880" w:type="dxa"/>
          </w:tcPr>
          <w:p w:rsidR="00A4669D" w:rsidRPr="00150039" w:rsidRDefault="00A4669D" w:rsidP="00FB5C9A">
            <w:pPr>
              <w:jc w:val="both"/>
              <w:rPr>
                <w:rFonts w:cs="Tahoma"/>
                <w:sz w:val="18"/>
                <w:szCs w:val="18"/>
              </w:rPr>
            </w:pPr>
          </w:p>
        </w:tc>
      </w:tr>
      <w:tr w:rsidR="00A4669D" w:rsidRPr="00150039" w:rsidTr="0033783E">
        <w:tc>
          <w:tcPr>
            <w:tcW w:w="2520" w:type="dxa"/>
            <w:vMerge/>
          </w:tcPr>
          <w:p w:rsidR="00A4669D" w:rsidRPr="00150039" w:rsidRDefault="00A4669D" w:rsidP="00FB5C9A">
            <w:pPr>
              <w:jc w:val="both"/>
              <w:rPr>
                <w:rFonts w:cs="Tahoma"/>
                <w:sz w:val="18"/>
                <w:szCs w:val="18"/>
              </w:rPr>
            </w:pPr>
          </w:p>
        </w:tc>
        <w:tc>
          <w:tcPr>
            <w:tcW w:w="3528" w:type="dxa"/>
            <w:vMerge w:val="restart"/>
            <w:vAlign w:val="center"/>
          </w:tcPr>
          <w:p w:rsidR="00A4669D" w:rsidRPr="00150039" w:rsidRDefault="00A4669D" w:rsidP="0033783E">
            <w:pPr>
              <w:tabs>
                <w:tab w:val="left" w:pos="630"/>
              </w:tabs>
              <w:ind w:left="630" w:hanging="630"/>
              <w:rPr>
                <w:rFonts w:cs="Tahoma"/>
                <w:sz w:val="18"/>
                <w:szCs w:val="18"/>
              </w:rPr>
            </w:pPr>
            <w:r>
              <w:rPr>
                <w:rFonts w:cs="Tahoma"/>
                <w:sz w:val="18"/>
                <w:szCs w:val="18"/>
              </w:rPr>
              <w:t>Misi-2 :</w:t>
            </w:r>
            <w:r>
              <w:rPr>
                <w:rFonts w:cs="Tahoma"/>
                <w:sz w:val="18"/>
                <w:szCs w:val="18"/>
              </w:rPr>
              <w:tab/>
            </w:r>
            <w:r w:rsidRPr="00792545">
              <w:rPr>
                <w:rFonts w:cs="Tahoma"/>
                <w:sz w:val="18"/>
                <w:szCs w:val="18"/>
              </w:rPr>
              <w:t>Meningkatkan integritas dan profesionalisme aparatur serta merevitalisasi kelembagaan yang efektif  dan efisien menuju tata pemerintahan yang baik, amanah, bersih, dan bebas dari KKN</w:t>
            </w:r>
          </w:p>
        </w:tc>
        <w:tc>
          <w:tcPr>
            <w:tcW w:w="2880" w:type="dxa"/>
          </w:tcPr>
          <w:p w:rsidR="00A4669D" w:rsidRPr="006C0A90" w:rsidRDefault="00A4669D" w:rsidP="00FB5C9A">
            <w:pPr>
              <w:jc w:val="both"/>
              <w:rPr>
                <w:rFonts w:cs="Tahoma"/>
                <w:sz w:val="18"/>
                <w:szCs w:val="18"/>
              </w:rPr>
            </w:pPr>
            <w:r w:rsidRPr="006C0A90">
              <w:rPr>
                <w:rFonts w:cs="Tahoma"/>
                <w:sz w:val="18"/>
                <w:szCs w:val="18"/>
              </w:rPr>
              <w:t xml:space="preserve">Pelayanan </w:t>
            </w:r>
            <w:r w:rsidR="00F646C0" w:rsidRPr="006C0A90">
              <w:rPr>
                <w:rFonts w:cs="Tahoma"/>
                <w:sz w:val="18"/>
                <w:szCs w:val="18"/>
              </w:rPr>
              <w:t>public</w:t>
            </w:r>
          </w:p>
        </w:tc>
      </w:tr>
      <w:tr w:rsidR="00A4669D" w:rsidRPr="00150039" w:rsidTr="00394693">
        <w:tc>
          <w:tcPr>
            <w:tcW w:w="2520" w:type="dxa"/>
            <w:vMerge/>
          </w:tcPr>
          <w:p w:rsidR="00A4669D" w:rsidRPr="00150039" w:rsidRDefault="00A4669D" w:rsidP="00FB5C9A">
            <w:pPr>
              <w:jc w:val="both"/>
              <w:rPr>
                <w:rFonts w:cs="Tahoma"/>
                <w:sz w:val="18"/>
                <w:szCs w:val="18"/>
              </w:rPr>
            </w:pPr>
          </w:p>
        </w:tc>
        <w:tc>
          <w:tcPr>
            <w:tcW w:w="3528" w:type="dxa"/>
            <w:vMerge/>
          </w:tcPr>
          <w:p w:rsidR="00A4669D" w:rsidRPr="00150039" w:rsidRDefault="00A4669D" w:rsidP="00FB5C9A">
            <w:pPr>
              <w:jc w:val="both"/>
              <w:rPr>
                <w:rFonts w:cs="Tahoma"/>
                <w:sz w:val="18"/>
                <w:szCs w:val="18"/>
              </w:rPr>
            </w:pPr>
          </w:p>
        </w:tc>
        <w:tc>
          <w:tcPr>
            <w:tcW w:w="2880" w:type="dxa"/>
          </w:tcPr>
          <w:p w:rsidR="00A4669D" w:rsidRPr="00150039" w:rsidRDefault="00A4669D" w:rsidP="00FB5C9A">
            <w:pPr>
              <w:jc w:val="both"/>
              <w:rPr>
                <w:rFonts w:cs="Tahoma"/>
                <w:sz w:val="18"/>
                <w:szCs w:val="18"/>
              </w:rPr>
            </w:pPr>
            <w:r>
              <w:rPr>
                <w:rFonts w:cs="Tahoma"/>
                <w:sz w:val="18"/>
                <w:szCs w:val="18"/>
              </w:rPr>
              <w:t>Korupsi, Kolusi dan Nepotisme</w:t>
            </w:r>
          </w:p>
        </w:tc>
      </w:tr>
      <w:tr w:rsidR="00A4669D" w:rsidRPr="00150039" w:rsidTr="00394693">
        <w:tc>
          <w:tcPr>
            <w:tcW w:w="2520" w:type="dxa"/>
            <w:vMerge/>
          </w:tcPr>
          <w:p w:rsidR="00A4669D" w:rsidRPr="00150039" w:rsidRDefault="00A4669D" w:rsidP="00FB5C9A">
            <w:pPr>
              <w:jc w:val="both"/>
              <w:rPr>
                <w:rFonts w:cs="Tahoma"/>
                <w:sz w:val="18"/>
                <w:szCs w:val="18"/>
              </w:rPr>
            </w:pPr>
          </w:p>
        </w:tc>
        <w:tc>
          <w:tcPr>
            <w:tcW w:w="3528" w:type="dxa"/>
            <w:vMerge/>
          </w:tcPr>
          <w:p w:rsidR="00A4669D" w:rsidRPr="00150039" w:rsidRDefault="00A4669D" w:rsidP="00FB5C9A">
            <w:pPr>
              <w:jc w:val="both"/>
              <w:rPr>
                <w:rFonts w:cs="Tahoma"/>
                <w:sz w:val="18"/>
                <w:szCs w:val="18"/>
              </w:rPr>
            </w:pPr>
          </w:p>
        </w:tc>
        <w:tc>
          <w:tcPr>
            <w:tcW w:w="2880" w:type="dxa"/>
          </w:tcPr>
          <w:p w:rsidR="00A4669D" w:rsidRDefault="00A4669D" w:rsidP="00FB5C9A">
            <w:pPr>
              <w:jc w:val="both"/>
              <w:rPr>
                <w:rFonts w:cs="Tahoma"/>
                <w:sz w:val="18"/>
                <w:szCs w:val="18"/>
              </w:rPr>
            </w:pPr>
            <w:r>
              <w:rPr>
                <w:rFonts w:cs="Tahoma"/>
                <w:sz w:val="18"/>
                <w:szCs w:val="18"/>
              </w:rPr>
              <w:t>Profesionalisme aparatur</w:t>
            </w:r>
          </w:p>
        </w:tc>
      </w:tr>
      <w:tr w:rsidR="00A4669D" w:rsidRPr="00150039" w:rsidTr="0033783E">
        <w:tc>
          <w:tcPr>
            <w:tcW w:w="2520" w:type="dxa"/>
            <w:vMerge/>
          </w:tcPr>
          <w:p w:rsidR="00A4669D" w:rsidRPr="00150039" w:rsidRDefault="00A4669D" w:rsidP="00FB5C9A">
            <w:pPr>
              <w:jc w:val="both"/>
              <w:rPr>
                <w:rFonts w:cs="Tahoma"/>
                <w:sz w:val="18"/>
                <w:szCs w:val="18"/>
              </w:rPr>
            </w:pPr>
          </w:p>
        </w:tc>
        <w:tc>
          <w:tcPr>
            <w:tcW w:w="3528" w:type="dxa"/>
            <w:vAlign w:val="center"/>
          </w:tcPr>
          <w:p w:rsidR="00A4669D" w:rsidRPr="00150039" w:rsidRDefault="00A4669D" w:rsidP="0033783E">
            <w:pPr>
              <w:tabs>
                <w:tab w:val="left" w:pos="630"/>
              </w:tabs>
              <w:ind w:left="630" w:hanging="630"/>
              <w:rPr>
                <w:rFonts w:cs="Tahoma"/>
                <w:sz w:val="18"/>
                <w:szCs w:val="18"/>
              </w:rPr>
            </w:pPr>
            <w:r>
              <w:rPr>
                <w:rFonts w:cs="Tahoma"/>
                <w:sz w:val="18"/>
                <w:szCs w:val="18"/>
              </w:rPr>
              <w:t>Misi-3 :</w:t>
            </w:r>
            <w:r>
              <w:rPr>
                <w:rFonts w:cs="Tahoma"/>
                <w:sz w:val="18"/>
                <w:szCs w:val="18"/>
              </w:rPr>
              <w:tab/>
            </w:r>
            <w:r w:rsidRPr="00792545">
              <w:rPr>
                <w:rFonts w:cs="Tahoma"/>
                <w:sz w:val="18"/>
                <w:szCs w:val="18"/>
              </w:rPr>
              <w:t>Meningkatkan kualitas keamanan dan ketertiban umum</w:t>
            </w:r>
          </w:p>
        </w:tc>
        <w:tc>
          <w:tcPr>
            <w:tcW w:w="2880" w:type="dxa"/>
          </w:tcPr>
          <w:p w:rsidR="00A4669D" w:rsidRDefault="00A4669D" w:rsidP="00FB5C9A">
            <w:pPr>
              <w:jc w:val="both"/>
              <w:rPr>
                <w:rFonts w:cs="Tahoma"/>
                <w:sz w:val="18"/>
                <w:szCs w:val="18"/>
              </w:rPr>
            </w:pPr>
            <w:r>
              <w:rPr>
                <w:rFonts w:cs="Tahoma"/>
                <w:sz w:val="18"/>
                <w:szCs w:val="18"/>
              </w:rPr>
              <w:t>Penataan sektor informal</w:t>
            </w:r>
          </w:p>
        </w:tc>
      </w:tr>
      <w:tr w:rsidR="00A4669D" w:rsidRPr="00150039" w:rsidTr="0033783E">
        <w:tc>
          <w:tcPr>
            <w:tcW w:w="2520" w:type="dxa"/>
            <w:vMerge/>
          </w:tcPr>
          <w:p w:rsidR="00A4669D" w:rsidRPr="00150039" w:rsidRDefault="00A4669D" w:rsidP="00FB5C9A">
            <w:pPr>
              <w:jc w:val="both"/>
              <w:rPr>
                <w:rFonts w:cs="Tahoma"/>
                <w:sz w:val="18"/>
                <w:szCs w:val="18"/>
              </w:rPr>
            </w:pPr>
          </w:p>
        </w:tc>
        <w:tc>
          <w:tcPr>
            <w:tcW w:w="3528" w:type="dxa"/>
            <w:vMerge w:val="restart"/>
            <w:vAlign w:val="center"/>
          </w:tcPr>
          <w:p w:rsidR="00A4669D" w:rsidRPr="00150039" w:rsidRDefault="00A4669D" w:rsidP="0033783E">
            <w:pPr>
              <w:tabs>
                <w:tab w:val="left" w:pos="630"/>
              </w:tabs>
              <w:ind w:left="630" w:hanging="630"/>
              <w:rPr>
                <w:rFonts w:cs="Tahoma"/>
                <w:sz w:val="18"/>
                <w:szCs w:val="18"/>
              </w:rPr>
            </w:pPr>
            <w:r>
              <w:rPr>
                <w:rFonts w:cs="Tahoma"/>
                <w:sz w:val="18"/>
                <w:szCs w:val="18"/>
              </w:rPr>
              <w:t>Misi-4 :</w:t>
            </w:r>
            <w:r>
              <w:rPr>
                <w:rFonts w:cs="Tahoma"/>
                <w:sz w:val="18"/>
                <w:szCs w:val="18"/>
              </w:rPr>
              <w:tab/>
            </w:r>
            <w:r w:rsidRPr="00B54AE7">
              <w:rPr>
                <w:rFonts w:cs="Tahoma"/>
                <w:sz w:val="18"/>
                <w:szCs w:val="18"/>
              </w:rPr>
              <w:t>Meningkatkan kualitas sumber daya Kota Cirebon dalam bidang pendidikan, kesehatan, ekonomi dan sosial untuk kesejahteraan masyarakat</w:t>
            </w:r>
          </w:p>
        </w:tc>
        <w:tc>
          <w:tcPr>
            <w:tcW w:w="2880" w:type="dxa"/>
          </w:tcPr>
          <w:p w:rsidR="00A4669D" w:rsidRDefault="00A4669D" w:rsidP="00FB5C9A">
            <w:pPr>
              <w:jc w:val="both"/>
              <w:rPr>
                <w:rFonts w:cs="Tahoma"/>
                <w:sz w:val="18"/>
                <w:szCs w:val="18"/>
              </w:rPr>
            </w:pPr>
            <w:r>
              <w:rPr>
                <w:rFonts w:cs="Tahoma"/>
                <w:sz w:val="18"/>
                <w:szCs w:val="18"/>
              </w:rPr>
              <w:t>Rata-rata Lama Sekolah</w:t>
            </w:r>
          </w:p>
        </w:tc>
      </w:tr>
      <w:tr w:rsidR="00A4669D" w:rsidRPr="00150039" w:rsidTr="00394693">
        <w:tc>
          <w:tcPr>
            <w:tcW w:w="2520" w:type="dxa"/>
            <w:vMerge/>
          </w:tcPr>
          <w:p w:rsidR="00A4669D" w:rsidRPr="00150039" w:rsidRDefault="00A4669D" w:rsidP="00FB5C9A">
            <w:pPr>
              <w:jc w:val="both"/>
              <w:rPr>
                <w:rFonts w:cs="Tahoma"/>
                <w:sz w:val="18"/>
                <w:szCs w:val="18"/>
              </w:rPr>
            </w:pPr>
          </w:p>
        </w:tc>
        <w:tc>
          <w:tcPr>
            <w:tcW w:w="3528" w:type="dxa"/>
            <w:vMerge/>
          </w:tcPr>
          <w:p w:rsidR="00A4669D" w:rsidRPr="00150039" w:rsidRDefault="00A4669D" w:rsidP="00FB5C9A">
            <w:pPr>
              <w:jc w:val="both"/>
              <w:rPr>
                <w:rFonts w:cs="Tahoma"/>
                <w:sz w:val="18"/>
                <w:szCs w:val="18"/>
              </w:rPr>
            </w:pPr>
          </w:p>
        </w:tc>
        <w:tc>
          <w:tcPr>
            <w:tcW w:w="2880" w:type="dxa"/>
          </w:tcPr>
          <w:p w:rsidR="00A4669D" w:rsidRDefault="00A4669D" w:rsidP="00FB5C9A">
            <w:pPr>
              <w:jc w:val="both"/>
              <w:rPr>
                <w:rFonts w:cs="Tahoma"/>
                <w:sz w:val="18"/>
                <w:szCs w:val="18"/>
              </w:rPr>
            </w:pPr>
            <w:r>
              <w:rPr>
                <w:rFonts w:cs="Tahoma"/>
                <w:sz w:val="18"/>
                <w:szCs w:val="18"/>
              </w:rPr>
              <w:t>Mutu tenaga pendidik</w:t>
            </w:r>
          </w:p>
        </w:tc>
      </w:tr>
      <w:tr w:rsidR="00A4669D" w:rsidRPr="00150039" w:rsidTr="00394693">
        <w:tc>
          <w:tcPr>
            <w:tcW w:w="2520" w:type="dxa"/>
            <w:vMerge/>
          </w:tcPr>
          <w:p w:rsidR="00A4669D" w:rsidRPr="00150039" w:rsidRDefault="00A4669D" w:rsidP="00FB5C9A">
            <w:pPr>
              <w:jc w:val="both"/>
              <w:rPr>
                <w:rFonts w:cs="Tahoma"/>
                <w:sz w:val="18"/>
                <w:szCs w:val="18"/>
              </w:rPr>
            </w:pPr>
          </w:p>
        </w:tc>
        <w:tc>
          <w:tcPr>
            <w:tcW w:w="3528" w:type="dxa"/>
            <w:vMerge/>
          </w:tcPr>
          <w:p w:rsidR="00A4669D" w:rsidRPr="00150039" w:rsidRDefault="00A4669D" w:rsidP="00FB5C9A">
            <w:pPr>
              <w:jc w:val="both"/>
              <w:rPr>
                <w:rFonts w:cs="Tahoma"/>
                <w:sz w:val="18"/>
                <w:szCs w:val="18"/>
              </w:rPr>
            </w:pPr>
          </w:p>
        </w:tc>
        <w:tc>
          <w:tcPr>
            <w:tcW w:w="2880" w:type="dxa"/>
          </w:tcPr>
          <w:p w:rsidR="00A4669D" w:rsidRDefault="00A4669D" w:rsidP="00FB5C9A">
            <w:pPr>
              <w:jc w:val="both"/>
              <w:rPr>
                <w:rFonts w:cs="Tahoma"/>
                <w:sz w:val="18"/>
                <w:szCs w:val="18"/>
              </w:rPr>
            </w:pPr>
            <w:r>
              <w:rPr>
                <w:rFonts w:cs="Tahoma"/>
                <w:sz w:val="18"/>
                <w:szCs w:val="18"/>
              </w:rPr>
              <w:t>Kesehatan lingkungan</w:t>
            </w:r>
          </w:p>
        </w:tc>
      </w:tr>
      <w:tr w:rsidR="00A4669D" w:rsidRPr="00150039" w:rsidTr="00394693">
        <w:tc>
          <w:tcPr>
            <w:tcW w:w="2520" w:type="dxa"/>
            <w:vMerge/>
          </w:tcPr>
          <w:p w:rsidR="00A4669D" w:rsidRPr="00150039" w:rsidRDefault="00A4669D" w:rsidP="00FB5C9A">
            <w:pPr>
              <w:jc w:val="both"/>
              <w:rPr>
                <w:rFonts w:cs="Tahoma"/>
                <w:sz w:val="18"/>
                <w:szCs w:val="18"/>
              </w:rPr>
            </w:pPr>
          </w:p>
        </w:tc>
        <w:tc>
          <w:tcPr>
            <w:tcW w:w="3528" w:type="dxa"/>
            <w:vMerge/>
          </w:tcPr>
          <w:p w:rsidR="00A4669D" w:rsidRPr="00150039" w:rsidRDefault="00A4669D" w:rsidP="00FB5C9A">
            <w:pPr>
              <w:jc w:val="both"/>
              <w:rPr>
                <w:rFonts w:cs="Tahoma"/>
                <w:sz w:val="18"/>
                <w:szCs w:val="18"/>
              </w:rPr>
            </w:pPr>
          </w:p>
        </w:tc>
        <w:tc>
          <w:tcPr>
            <w:tcW w:w="2880" w:type="dxa"/>
          </w:tcPr>
          <w:p w:rsidR="00A4669D" w:rsidRDefault="00A4669D" w:rsidP="00FB5C9A">
            <w:pPr>
              <w:jc w:val="both"/>
              <w:rPr>
                <w:rFonts w:cs="Tahoma"/>
                <w:sz w:val="18"/>
                <w:szCs w:val="18"/>
              </w:rPr>
            </w:pPr>
            <w:r>
              <w:rPr>
                <w:rFonts w:cs="Tahoma"/>
                <w:sz w:val="18"/>
                <w:szCs w:val="18"/>
              </w:rPr>
              <w:t>Perubahan iklim global</w:t>
            </w:r>
          </w:p>
        </w:tc>
      </w:tr>
      <w:tr w:rsidR="00A4669D" w:rsidRPr="00150039" w:rsidTr="00394693">
        <w:tc>
          <w:tcPr>
            <w:tcW w:w="2520" w:type="dxa"/>
            <w:vMerge/>
          </w:tcPr>
          <w:p w:rsidR="00A4669D" w:rsidRPr="00150039" w:rsidRDefault="00A4669D" w:rsidP="00FB5C9A">
            <w:pPr>
              <w:jc w:val="both"/>
              <w:rPr>
                <w:rFonts w:cs="Tahoma"/>
                <w:sz w:val="18"/>
                <w:szCs w:val="18"/>
              </w:rPr>
            </w:pPr>
          </w:p>
        </w:tc>
        <w:tc>
          <w:tcPr>
            <w:tcW w:w="3528" w:type="dxa"/>
            <w:vMerge/>
          </w:tcPr>
          <w:p w:rsidR="00A4669D" w:rsidRPr="00150039" w:rsidRDefault="00A4669D" w:rsidP="00FB5C9A">
            <w:pPr>
              <w:jc w:val="both"/>
              <w:rPr>
                <w:rFonts w:cs="Tahoma"/>
                <w:sz w:val="18"/>
                <w:szCs w:val="18"/>
              </w:rPr>
            </w:pPr>
          </w:p>
        </w:tc>
        <w:tc>
          <w:tcPr>
            <w:tcW w:w="2880" w:type="dxa"/>
          </w:tcPr>
          <w:p w:rsidR="00A4669D" w:rsidRDefault="00A4669D" w:rsidP="00FB5C9A">
            <w:pPr>
              <w:jc w:val="both"/>
              <w:rPr>
                <w:rFonts w:cs="Tahoma"/>
                <w:sz w:val="18"/>
                <w:szCs w:val="18"/>
              </w:rPr>
            </w:pPr>
            <w:r>
              <w:rPr>
                <w:rFonts w:cs="Tahoma"/>
                <w:sz w:val="18"/>
                <w:szCs w:val="18"/>
              </w:rPr>
              <w:t>Perlindungan anak dan perempuan</w:t>
            </w:r>
          </w:p>
        </w:tc>
      </w:tr>
      <w:tr w:rsidR="00A4669D" w:rsidRPr="00150039" w:rsidTr="0033783E">
        <w:tc>
          <w:tcPr>
            <w:tcW w:w="2520" w:type="dxa"/>
            <w:vMerge/>
          </w:tcPr>
          <w:p w:rsidR="00A4669D" w:rsidRPr="00150039" w:rsidRDefault="00A4669D" w:rsidP="00FB5C9A">
            <w:pPr>
              <w:jc w:val="both"/>
              <w:rPr>
                <w:rFonts w:cs="Tahoma"/>
                <w:sz w:val="18"/>
                <w:szCs w:val="18"/>
              </w:rPr>
            </w:pPr>
          </w:p>
        </w:tc>
        <w:tc>
          <w:tcPr>
            <w:tcW w:w="3528" w:type="dxa"/>
            <w:vAlign w:val="center"/>
          </w:tcPr>
          <w:p w:rsidR="00A4669D" w:rsidRPr="00150039" w:rsidRDefault="00A4669D" w:rsidP="0033783E">
            <w:pPr>
              <w:tabs>
                <w:tab w:val="left" w:pos="630"/>
              </w:tabs>
              <w:ind w:left="630" w:hanging="630"/>
              <w:rPr>
                <w:rFonts w:cs="Tahoma"/>
                <w:sz w:val="18"/>
                <w:szCs w:val="18"/>
              </w:rPr>
            </w:pPr>
            <w:r>
              <w:rPr>
                <w:rFonts w:cs="Tahoma"/>
                <w:sz w:val="18"/>
                <w:szCs w:val="18"/>
              </w:rPr>
              <w:t>Misi-5 :</w:t>
            </w:r>
            <w:r>
              <w:rPr>
                <w:rFonts w:cs="Tahoma"/>
                <w:sz w:val="18"/>
                <w:szCs w:val="18"/>
              </w:rPr>
              <w:tab/>
            </w:r>
            <w:r w:rsidRPr="00354FE3">
              <w:rPr>
                <w:rFonts w:cs="Tahoma"/>
                <w:sz w:val="18"/>
                <w:szCs w:val="18"/>
              </w:rPr>
              <w:t>Meningkatkan peran serta masyarakat dalam pembangunan</w:t>
            </w:r>
          </w:p>
        </w:tc>
        <w:tc>
          <w:tcPr>
            <w:tcW w:w="2880" w:type="dxa"/>
          </w:tcPr>
          <w:p w:rsidR="00A4669D" w:rsidRDefault="00A4669D" w:rsidP="00FB5C9A">
            <w:pPr>
              <w:jc w:val="both"/>
              <w:rPr>
                <w:rFonts w:cs="Tahoma"/>
                <w:sz w:val="18"/>
                <w:szCs w:val="18"/>
              </w:rPr>
            </w:pPr>
            <w:r>
              <w:rPr>
                <w:rFonts w:cs="Tahoma"/>
                <w:sz w:val="18"/>
                <w:szCs w:val="18"/>
              </w:rPr>
              <w:t>Perencanaan partisipatif</w:t>
            </w:r>
          </w:p>
        </w:tc>
      </w:tr>
      <w:tr w:rsidR="00A4669D" w:rsidRPr="00150039" w:rsidTr="0033783E">
        <w:tc>
          <w:tcPr>
            <w:tcW w:w="2520" w:type="dxa"/>
            <w:vMerge/>
          </w:tcPr>
          <w:p w:rsidR="00A4669D" w:rsidRPr="00150039" w:rsidRDefault="00A4669D" w:rsidP="00FB5C9A">
            <w:pPr>
              <w:jc w:val="both"/>
              <w:rPr>
                <w:rFonts w:cs="Tahoma"/>
                <w:sz w:val="18"/>
                <w:szCs w:val="18"/>
              </w:rPr>
            </w:pPr>
          </w:p>
        </w:tc>
        <w:tc>
          <w:tcPr>
            <w:tcW w:w="3528" w:type="dxa"/>
            <w:vMerge w:val="restart"/>
            <w:vAlign w:val="center"/>
          </w:tcPr>
          <w:p w:rsidR="00A4669D" w:rsidRPr="00150039" w:rsidRDefault="00A4669D" w:rsidP="00E043A8">
            <w:pPr>
              <w:tabs>
                <w:tab w:val="left" w:pos="630"/>
              </w:tabs>
              <w:ind w:left="630" w:hanging="630"/>
              <w:rPr>
                <w:rFonts w:cs="Tahoma"/>
                <w:sz w:val="18"/>
                <w:szCs w:val="18"/>
              </w:rPr>
            </w:pPr>
            <w:r>
              <w:rPr>
                <w:rFonts w:cs="Tahoma"/>
                <w:sz w:val="18"/>
                <w:szCs w:val="18"/>
              </w:rPr>
              <w:t>Misi-6:</w:t>
            </w:r>
            <w:r>
              <w:rPr>
                <w:rFonts w:cs="Tahoma"/>
                <w:sz w:val="18"/>
                <w:szCs w:val="18"/>
              </w:rPr>
              <w:tab/>
            </w:r>
            <w:r w:rsidRPr="00E043A8">
              <w:rPr>
                <w:rFonts w:cs="Tahoma"/>
                <w:sz w:val="18"/>
                <w:szCs w:val="18"/>
              </w:rPr>
              <w:t>Mewujudkan ekosistem kota yang bersih, sehat, hijau, nyaman dan</w:t>
            </w:r>
            <w:r>
              <w:rPr>
                <w:rFonts w:cs="Tahoma"/>
                <w:sz w:val="18"/>
                <w:szCs w:val="18"/>
              </w:rPr>
              <w:t xml:space="preserve"> </w:t>
            </w:r>
            <w:r w:rsidRPr="00E043A8">
              <w:rPr>
                <w:rFonts w:cs="Tahoma"/>
                <w:sz w:val="18"/>
                <w:szCs w:val="18"/>
              </w:rPr>
              <w:t>berkelanjutan bagi warga kota</w:t>
            </w:r>
          </w:p>
        </w:tc>
        <w:tc>
          <w:tcPr>
            <w:tcW w:w="2880" w:type="dxa"/>
          </w:tcPr>
          <w:p w:rsidR="00A4669D" w:rsidRDefault="00A4669D" w:rsidP="00FB5C9A">
            <w:pPr>
              <w:jc w:val="both"/>
              <w:rPr>
                <w:rFonts w:cs="Tahoma"/>
                <w:sz w:val="18"/>
                <w:szCs w:val="18"/>
              </w:rPr>
            </w:pPr>
            <w:r>
              <w:rPr>
                <w:rFonts w:cs="Tahoma"/>
                <w:sz w:val="18"/>
                <w:szCs w:val="18"/>
              </w:rPr>
              <w:t>Pengelolaan sampah</w:t>
            </w:r>
          </w:p>
        </w:tc>
      </w:tr>
      <w:tr w:rsidR="00A4669D" w:rsidRPr="00150039" w:rsidTr="00394693">
        <w:tc>
          <w:tcPr>
            <w:tcW w:w="2520" w:type="dxa"/>
            <w:vMerge/>
          </w:tcPr>
          <w:p w:rsidR="00A4669D" w:rsidRPr="00150039" w:rsidRDefault="00A4669D" w:rsidP="00FB5C9A">
            <w:pPr>
              <w:jc w:val="both"/>
              <w:rPr>
                <w:rFonts w:cs="Tahoma"/>
                <w:sz w:val="18"/>
                <w:szCs w:val="18"/>
              </w:rPr>
            </w:pPr>
          </w:p>
        </w:tc>
        <w:tc>
          <w:tcPr>
            <w:tcW w:w="3528" w:type="dxa"/>
            <w:vMerge/>
          </w:tcPr>
          <w:p w:rsidR="00A4669D" w:rsidRPr="00150039" w:rsidRDefault="00A4669D" w:rsidP="00FB5C9A">
            <w:pPr>
              <w:jc w:val="both"/>
              <w:rPr>
                <w:rFonts w:cs="Tahoma"/>
                <w:sz w:val="18"/>
                <w:szCs w:val="18"/>
              </w:rPr>
            </w:pPr>
          </w:p>
        </w:tc>
        <w:tc>
          <w:tcPr>
            <w:tcW w:w="2880" w:type="dxa"/>
          </w:tcPr>
          <w:p w:rsidR="00A4669D" w:rsidRDefault="00A4669D" w:rsidP="00FB5C9A">
            <w:pPr>
              <w:jc w:val="both"/>
              <w:rPr>
                <w:rFonts w:cs="Tahoma"/>
                <w:sz w:val="18"/>
                <w:szCs w:val="18"/>
              </w:rPr>
            </w:pPr>
            <w:r>
              <w:rPr>
                <w:rFonts w:cs="Tahoma"/>
                <w:sz w:val="18"/>
                <w:szCs w:val="18"/>
              </w:rPr>
              <w:t>Pencemaran air, tanah dan udara</w:t>
            </w:r>
          </w:p>
        </w:tc>
      </w:tr>
      <w:tr w:rsidR="00A4669D" w:rsidRPr="00150039" w:rsidTr="00394693">
        <w:tc>
          <w:tcPr>
            <w:tcW w:w="2520" w:type="dxa"/>
            <w:vMerge/>
          </w:tcPr>
          <w:p w:rsidR="00A4669D" w:rsidRPr="00150039" w:rsidRDefault="00A4669D" w:rsidP="00FB5C9A">
            <w:pPr>
              <w:jc w:val="both"/>
              <w:rPr>
                <w:rFonts w:cs="Tahoma"/>
                <w:sz w:val="18"/>
                <w:szCs w:val="18"/>
              </w:rPr>
            </w:pPr>
          </w:p>
        </w:tc>
        <w:tc>
          <w:tcPr>
            <w:tcW w:w="3528" w:type="dxa"/>
            <w:vMerge/>
          </w:tcPr>
          <w:p w:rsidR="00A4669D" w:rsidRPr="00150039" w:rsidRDefault="00A4669D" w:rsidP="00FB5C9A">
            <w:pPr>
              <w:jc w:val="both"/>
              <w:rPr>
                <w:rFonts w:cs="Tahoma"/>
                <w:sz w:val="18"/>
                <w:szCs w:val="18"/>
              </w:rPr>
            </w:pPr>
          </w:p>
        </w:tc>
        <w:tc>
          <w:tcPr>
            <w:tcW w:w="2880" w:type="dxa"/>
          </w:tcPr>
          <w:p w:rsidR="00A4669D" w:rsidRDefault="00A4669D" w:rsidP="00FB5C9A">
            <w:pPr>
              <w:jc w:val="both"/>
              <w:rPr>
                <w:rFonts w:cs="Tahoma"/>
                <w:sz w:val="18"/>
                <w:szCs w:val="18"/>
              </w:rPr>
            </w:pPr>
            <w:r>
              <w:rPr>
                <w:rFonts w:cs="Tahoma"/>
                <w:sz w:val="18"/>
                <w:szCs w:val="18"/>
              </w:rPr>
              <w:t>Ruang Terbuka Hijau (RTH)</w:t>
            </w:r>
          </w:p>
        </w:tc>
      </w:tr>
      <w:tr w:rsidR="00A4669D" w:rsidRPr="00150039" w:rsidTr="00394693">
        <w:tc>
          <w:tcPr>
            <w:tcW w:w="2520" w:type="dxa"/>
            <w:vMerge/>
          </w:tcPr>
          <w:p w:rsidR="00A4669D" w:rsidRPr="00150039" w:rsidRDefault="00A4669D" w:rsidP="00FB5C9A">
            <w:pPr>
              <w:jc w:val="both"/>
              <w:rPr>
                <w:rFonts w:cs="Tahoma"/>
                <w:sz w:val="18"/>
                <w:szCs w:val="18"/>
              </w:rPr>
            </w:pPr>
          </w:p>
        </w:tc>
        <w:tc>
          <w:tcPr>
            <w:tcW w:w="3528" w:type="dxa"/>
            <w:vMerge/>
          </w:tcPr>
          <w:p w:rsidR="00A4669D" w:rsidRPr="00150039" w:rsidRDefault="00A4669D" w:rsidP="00FB5C9A">
            <w:pPr>
              <w:jc w:val="both"/>
              <w:rPr>
                <w:rFonts w:cs="Tahoma"/>
                <w:sz w:val="18"/>
                <w:szCs w:val="18"/>
              </w:rPr>
            </w:pPr>
          </w:p>
        </w:tc>
        <w:tc>
          <w:tcPr>
            <w:tcW w:w="2880" w:type="dxa"/>
          </w:tcPr>
          <w:p w:rsidR="00A4669D" w:rsidRDefault="00A4669D" w:rsidP="00FB5C9A">
            <w:pPr>
              <w:jc w:val="both"/>
              <w:rPr>
                <w:rFonts w:cs="Tahoma"/>
                <w:sz w:val="18"/>
                <w:szCs w:val="18"/>
              </w:rPr>
            </w:pPr>
            <w:r>
              <w:rPr>
                <w:rFonts w:cs="Tahoma"/>
                <w:sz w:val="18"/>
                <w:szCs w:val="18"/>
              </w:rPr>
              <w:t>Kerusakan lingkungan</w:t>
            </w:r>
          </w:p>
        </w:tc>
      </w:tr>
    </w:tbl>
    <w:p w:rsidR="00FB5C9A" w:rsidRPr="00011BD7" w:rsidRDefault="00FB5C9A" w:rsidP="00FB5C9A">
      <w:pPr>
        <w:jc w:val="both"/>
      </w:pPr>
    </w:p>
    <w:p w:rsidR="009573AF" w:rsidRPr="000B3536" w:rsidRDefault="009573AF" w:rsidP="009573AF">
      <w:pPr>
        <w:tabs>
          <w:tab w:val="left" w:pos="720"/>
        </w:tabs>
        <w:ind w:left="720" w:hanging="720"/>
        <w:jc w:val="both"/>
        <w:rPr>
          <w:b/>
          <w:sz w:val="24"/>
          <w:szCs w:val="24"/>
        </w:rPr>
      </w:pPr>
      <w:r w:rsidRPr="000B3536">
        <w:rPr>
          <w:b/>
          <w:sz w:val="24"/>
          <w:szCs w:val="24"/>
        </w:rPr>
        <w:t>5.3. Tujuan dan Sasaran</w:t>
      </w:r>
    </w:p>
    <w:p w:rsidR="00332598" w:rsidRPr="001A27D6" w:rsidRDefault="0002151D" w:rsidP="0070603B">
      <w:pPr>
        <w:spacing w:line="360" w:lineRule="auto"/>
        <w:jc w:val="both"/>
        <w:rPr>
          <w:sz w:val="24"/>
          <w:szCs w:val="24"/>
        </w:rPr>
      </w:pPr>
      <w:r w:rsidRPr="001A27D6">
        <w:rPr>
          <w:sz w:val="24"/>
          <w:szCs w:val="24"/>
        </w:rPr>
        <w:t xml:space="preserve">Tujuan dan Sasaran adalah tahap perumusan sasaran strategis yang menunjukan tingkat prioritas tertinggi dalam perencanaan pembangunan jangka menengah daerah yang selanjutnya </w:t>
      </w:r>
      <w:proofErr w:type="gramStart"/>
      <w:r w:rsidRPr="001A27D6">
        <w:rPr>
          <w:sz w:val="24"/>
          <w:szCs w:val="24"/>
        </w:rPr>
        <w:t>akan</w:t>
      </w:r>
      <w:proofErr w:type="gramEnd"/>
      <w:r w:rsidRPr="001A27D6">
        <w:rPr>
          <w:sz w:val="24"/>
          <w:szCs w:val="24"/>
        </w:rPr>
        <w:t xml:space="preserve"> menjadi dasar arsitektur kinerja pembangunan daerah secara keseluruhan. </w:t>
      </w:r>
      <w:proofErr w:type="gramStart"/>
      <w:r w:rsidRPr="001A27D6">
        <w:rPr>
          <w:sz w:val="24"/>
          <w:szCs w:val="24"/>
        </w:rPr>
        <w:t xml:space="preserve">Tujuan dan sasaran merupakan salah satu tahap perencanaan kebijakan yang krusial dalam menerjemahkan Visi dan Misi </w:t>
      </w:r>
      <w:r w:rsidR="007C2012" w:rsidRPr="001A27D6">
        <w:rPr>
          <w:sz w:val="24"/>
          <w:szCs w:val="24"/>
        </w:rPr>
        <w:t>Kota</w:t>
      </w:r>
      <w:r w:rsidRPr="001A27D6">
        <w:rPr>
          <w:sz w:val="24"/>
          <w:szCs w:val="24"/>
        </w:rPr>
        <w:t xml:space="preserve"> Cirebon 2013-2018 ke dalam langkah-langkah operasional.</w:t>
      </w:r>
      <w:proofErr w:type="gramEnd"/>
    </w:p>
    <w:p w:rsidR="0002151D" w:rsidRPr="001A27D6" w:rsidRDefault="00444D95" w:rsidP="0070603B">
      <w:pPr>
        <w:spacing w:line="360" w:lineRule="auto"/>
        <w:jc w:val="both"/>
        <w:rPr>
          <w:sz w:val="24"/>
          <w:szCs w:val="24"/>
        </w:rPr>
      </w:pPr>
      <w:proofErr w:type="gramStart"/>
      <w:r w:rsidRPr="001A27D6">
        <w:rPr>
          <w:sz w:val="24"/>
          <w:szCs w:val="24"/>
        </w:rPr>
        <w:t>Tujuan adalah pernyataan-pernyataan tentang hal-hal yang perlu dilakukan, untuk mencapai visi, melaksanakan misi dengan menjawab isu strategis daerah, dan permasalahan pembangunan daerah.</w:t>
      </w:r>
      <w:proofErr w:type="gramEnd"/>
      <w:r w:rsidRPr="001A27D6">
        <w:rPr>
          <w:sz w:val="24"/>
          <w:szCs w:val="24"/>
        </w:rPr>
        <w:t xml:space="preserve"> </w:t>
      </w:r>
      <w:proofErr w:type="gramStart"/>
      <w:r w:rsidRPr="001A27D6">
        <w:rPr>
          <w:sz w:val="24"/>
          <w:szCs w:val="24"/>
        </w:rPr>
        <w:t>Rumusan tujuan dan sasaran merupakan dasar dalam menyusun pilihan-pilihan strategi pembangunan dan sarana untuk mengevaluasi pilihan tersebut.</w:t>
      </w:r>
      <w:proofErr w:type="gramEnd"/>
    </w:p>
    <w:p w:rsidR="002E098A" w:rsidRPr="001A27D6" w:rsidRDefault="00B810D9" w:rsidP="0070603B">
      <w:pPr>
        <w:spacing w:line="360" w:lineRule="auto"/>
        <w:jc w:val="both"/>
        <w:rPr>
          <w:sz w:val="24"/>
          <w:szCs w:val="24"/>
        </w:rPr>
      </w:pPr>
      <w:proofErr w:type="gramStart"/>
      <w:r w:rsidRPr="001A27D6">
        <w:rPr>
          <w:sz w:val="24"/>
          <w:szCs w:val="24"/>
        </w:rPr>
        <w:t xml:space="preserve">Tujuan dirumuskan dari penjelasan visi dan misi </w:t>
      </w:r>
      <w:r w:rsidR="007C2012" w:rsidRPr="001A27D6">
        <w:rPr>
          <w:sz w:val="24"/>
          <w:szCs w:val="24"/>
        </w:rPr>
        <w:t>Kota</w:t>
      </w:r>
      <w:r w:rsidRPr="001A27D6">
        <w:rPr>
          <w:sz w:val="24"/>
          <w:szCs w:val="24"/>
        </w:rPr>
        <w:t xml:space="preserve"> Cirebon 2008-2013 yang kemudian dijabarkan dalam standar kinerja yang harus dicapai pada Sasaran.</w:t>
      </w:r>
      <w:proofErr w:type="gramEnd"/>
      <w:r w:rsidRPr="001A27D6">
        <w:rPr>
          <w:sz w:val="24"/>
          <w:szCs w:val="24"/>
        </w:rPr>
        <w:t xml:space="preserve"> </w:t>
      </w:r>
    </w:p>
    <w:p w:rsidR="00B810D9" w:rsidRPr="001A27D6" w:rsidRDefault="002E098A" w:rsidP="002E098A">
      <w:pPr>
        <w:jc w:val="both"/>
        <w:rPr>
          <w:sz w:val="24"/>
          <w:szCs w:val="24"/>
        </w:rPr>
      </w:pPr>
      <w:r w:rsidRPr="001A27D6">
        <w:rPr>
          <w:sz w:val="24"/>
          <w:szCs w:val="24"/>
        </w:rPr>
        <w:t>H</w:t>
      </w:r>
      <w:r w:rsidR="00B810D9" w:rsidRPr="001A27D6">
        <w:rPr>
          <w:sz w:val="24"/>
          <w:szCs w:val="24"/>
        </w:rPr>
        <w:t>asil pe</w:t>
      </w:r>
      <w:r w:rsidRPr="001A27D6">
        <w:rPr>
          <w:sz w:val="24"/>
          <w:szCs w:val="24"/>
        </w:rPr>
        <w:t xml:space="preserve">rumusan tujuan dan sasaran </w:t>
      </w:r>
      <w:r w:rsidR="00F646C0" w:rsidRPr="001A27D6">
        <w:rPr>
          <w:sz w:val="24"/>
          <w:szCs w:val="24"/>
        </w:rPr>
        <w:t>disajikan pada Tabel 5.2</w:t>
      </w:r>
      <w:r w:rsidR="00B810D9" w:rsidRPr="001A27D6">
        <w:rPr>
          <w:sz w:val="24"/>
          <w:szCs w:val="24"/>
        </w:rPr>
        <w:t xml:space="preserve"> </w:t>
      </w:r>
      <w:r w:rsidRPr="001A27D6">
        <w:rPr>
          <w:sz w:val="24"/>
          <w:szCs w:val="24"/>
        </w:rPr>
        <w:t>berikut ini,</w:t>
      </w:r>
    </w:p>
    <w:p w:rsidR="001A27D6" w:rsidRDefault="001A27D6" w:rsidP="002E098A">
      <w:pPr>
        <w:spacing w:after="120" w:line="240" w:lineRule="auto"/>
        <w:jc w:val="center"/>
        <w:rPr>
          <w:rFonts w:cs="Tahoma"/>
          <w:sz w:val="24"/>
          <w:szCs w:val="24"/>
        </w:rPr>
      </w:pPr>
    </w:p>
    <w:p w:rsidR="001A27D6" w:rsidRDefault="001A27D6" w:rsidP="002E098A">
      <w:pPr>
        <w:spacing w:after="120" w:line="240" w:lineRule="auto"/>
        <w:jc w:val="center"/>
        <w:rPr>
          <w:rFonts w:cs="Tahoma"/>
          <w:sz w:val="24"/>
          <w:szCs w:val="24"/>
        </w:rPr>
      </w:pPr>
    </w:p>
    <w:p w:rsidR="001A27D6" w:rsidRDefault="001A27D6" w:rsidP="002E098A">
      <w:pPr>
        <w:spacing w:after="120" w:line="240" w:lineRule="auto"/>
        <w:jc w:val="center"/>
        <w:rPr>
          <w:rFonts w:cs="Tahoma"/>
          <w:sz w:val="24"/>
          <w:szCs w:val="24"/>
        </w:rPr>
      </w:pPr>
    </w:p>
    <w:p w:rsidR="001A27D6" w:rsidRDefault="001A27D6" w:rsidP="002E098A">
      <w:pPr>
        <w:spacing w:after="120" w:line="240" w:lineRule="auto"/>
        <w:jc w:val="center"/>
        <w:rPr>
          <w:rFonts w:cs="Tahoma"/>
          <w:sz w:val="24"/>
          <w:szCs w:val="24"/>
        </w:rPr>
      </w:pPr>
    </w:p>
    <w:p w:rsidR="001A27D6" w:rsidRDefault="001A27D6" w:rsidP="002E098A">
      <w:pPr>
        <w:spacing w:after="120" w:line="240" w:lineRule="auto"/>
        <w:jc w:val="center"/>
        <w:rPr>
          <w:rFonts w:cs="Tahoma"/>
          <w:sz w:val="24"/>
          <w:szCs w:val="24"/>
        </w:rPr>
      </w:pPr>
    </w:p>
    <w:p w:rsidR="002E098A" w:rsidRPr="001A27D6" w:rsidRDefault="00F646C0" w:rsidP="002E098A">
      <w:pPr>
        <w:spacing w:after="120" w:line="240" w:lineRule="auto"/>
        <w:jc w:val="center"/>
        <w:rPr>
          <w:rFonts w:cs="Tahoma"/>
          <w:sz w:val="24"/>
          <w:szCs w:val="24"/>
        </w:rPr>
      </w:pPr>
      <w:r w:rsidRPr="001A27D6">
        <w:rPr>
          <w:rFonts w:cs="Tahoma"/>
          <w:sz w:val="24"/>
          <w:szCs w:val="24"/>
        </w:rPr>
        <w:lastRenderedPageBreak/>
        <w:t>Tabel 5.2</w:t>
      </w:r>
    </w:p>
    <w:p w:rsidR="002E098A" w:rsidRPr="001A27D6" w:rsidRDefault="002E098A" w:rsidP="002E098A">
      <w:pPr>
        <w:spacing w:after="0" w:line="240" w:lineRule="auto"/>
        <w:jc w:val="center"/>
        <w:rPr>
          <w:rFonts w:cs="Tahoma"/>
          <w:sz w:val="24"/>
          <w:szCs w:val="24"/>
        </w:rPr>
      </w:pPr>
      <w:r w:rsidRPr="001A27D6">
        <w:rPr>
          <w:rFonts w:cs="Tahoma"/>
          <w:sz w:val="24"/>
          <w:szCs w:val="24"/>
        </w:rPr>
        <w:t>Rumusan Visi, Misi, Tujuan dan Sasaran</w:t>
      </w:r>
    </w:p>
    <w:p w:rsidR="002E098A" w:rsidRPr="001A27D6" w:rsidRDefault="002E098A" w:rsidP="002E098A">
      <w:pPr>
        <w:jc w:val="center"/>
        <w:rPr>
          <w:rFonts w:cs="Tahoma"/>
          <w:sz w:val="24"/>
          <w:szCs w:val="24"/>
        </w:rPr>
      </w:pPr>
      <w:r w:rsidRPr="001A27D6">
        <w:rPr>
          <w:rFonts w:cs="Tahoma"/>
          <w:sz w:val="24"/>
          <w:szCs w:val="24"/>
        </w:rPr>
        <w:t>Kota Cirebon 2008-2013</w:t>
      </w:r>
    </w:p>
    <w:tbl>
      <w:tblPr>
        <w:tblStyle w:val="TableGrid"/>
        <w:tblW w:w="9640" w:type="dxa"/>
        <w:tblLook w:val="04A0"/>
      </w:tblPr>
      <w:tblGrid>
        <w:gridCol w:w="378"/>
        <w:gridCol w:w="2520"/>
        <w:gridCol w:w="470"/>
        <w:gridCol w:w="2770"/>
        <w:gridCol w:w="622"/>
        <w:gridCol w:w="2880"/>
      </w:tblGrid>
      <w:tr w:rsidR="002E098A" w:rsidRPr="00150039" w:rsidTr="0033783E">
        <w:trPr>
          <w:trHeight w:val="782"/>
        </w:trPr>
        <w:tc>
          <w:tcPr>
            <w:tcW w:w="9640" w:type="dxa"/>
            <w:gridSpan w:val="6"/>
            <w:vAlign w:val="center"/>
          </w:tcPr>
          <w:p w:rsidR="002E098A" w:rsidRPr="00150039" w:rsidRDefault="002E098A" w:rsidP="0033783E">
            <w:pPr>
              <w:jc w:val="center"/>
              <w:rPr>
                <w:rFonts w:cs="Tahoma"/>
              </w:rPr>
            </w:pPr>
            <w:r w:rsidRPr="00150039">
              <w:rPr>
                <w:rFonts w:cs="Tahoma"/>
              </w:rPr>
              <w:t>Visi : “Terwujudnya Kota Cirebon sebagai Kota yang Religius, Aman, Maju, Aspiratif dan Hijau (RAMAH) pada Tahun2018</w:t>
            </w:r>
          </w:p>
        </w:tc>
      </w:tr>
      <w:tr w:rsidR="002E098A" w:rsidRPr="00150039" w:rsidTr="00210149">
        <w:tc>
          <w:tcPr>
            <w:tcW w:w="378" w:type="dxa"/>
          </w:tcPr>
          <w:p w:rsidR="002E098A" w:rsidRPr="00150039" w:rsidRDefault="002E098A" w:rsidP="0033783E">
            <w:pPr>
              <w:jc w:val="both"/>
              <w:rPr>
                <w:rFonts w:cs="Tahoma"/>
                <w:sz w:val="18"/>
                <w:szCs w:val="18"/>
              </w:rPr>
            </w:pPr>
          </w:p>
        </w:tc>
        <w:tc>
          <w:tcPr>
            <w:tcW w:w="2520" w:type="dxa"/>
          </w:tcPr>
          <w:p w:rsidR="002E098A" w:rsidRPr="00150039" w:rsidRDefault="002E098A" w:rsidP="0033783E">
            <w:pPr>
              <w:jc w:val="center"/>
              <w:rPr>
                <w:rFonts w:cs="Tahoma"/>
                <w:sz w:val="18"/>
                <w:szCs w:val="18"/>
              </w:rPr>
            </w:pPr>
            <w:r w:rsidRPr="00150039">
              <w:rPr>
                <w:rFonts w:cs="Tahoma"/>
                <w:sz w:val="18"/>
                <w:szCs w:val="18"/>
              </w:rPr>
              <w:t>Misi</w:t>
            </w:r>
          </w:p>
        </w:tc>
        <w:tc>
          <w:tcPr>
            <w:tcW w:w="470" w:type="dxa"/>
          </w:tcPr>
          <w:p w:rsidR="002E098A" w:rsidRPr="00150039" w:rsidRDefault="002E098A" w:rsidP="0033783E">
            <w:pPr>
              <w:rPr>
                <w:rFonts w:cs="Tahoma"/>
                <w:sz w:val="18"/>
                <w:szCs w:val="18"/>
              </w:rPr>
            </w:pPr>
          </w:p>
        </w:tc>
        <w:tc>
          <w:tcPr>
            <w:tcW w:w="2770" w:type="dxa"/>
          </w:tcPr>
          <w:p w:rsidR="002E098A" w:rsidRPr="00150039" w:rsidRDefault="002E098A" w:rsidP="0033783E">
            <w:pPr>
              <w:jc w:val="center"/>
              <w:rPr>
                <w:rFonts w:cs="Tahoma"/>
                <w:sz w:val="18"/>
                <w:szCs w:val="18"/>
              </w:rPr>
            </w:pPr>
            <w:r w:rsidRPr="00150039">
              <w:rPr>
                <w:rFonts w:cs="Tahoma"/>
                <w:sz w:val="18"/>
                <w:szCs w:val="18"/>
              </w:rPr>
              <w:t>Tujuan</w:t>
            </w:r>
          </w:p>
        </w:tc>
        <w:tc>
          <w:tcPr>
            <w:tcW w:w="622" w:type="dxa"/>
            <w:tcBorders>
              <w:bottom w:val="single" w:sz="4" w:space="0" w:color="000000" w:themeColor="text1"/>
            </w:tcBorders>
          </w:tcPr>
          <w:p w:rsidR="002E098A" w:rsidRPr="00150039" w:rsidRDefault="002E098A" w:rsidP="0033783E">
            <w:pPr>
              <w:jc w:val="both"/>
              <w:rPr>
                <w:rFonts w:cs="Tahoma"/>
                <w:sz w:val="18"/>
                <w:szCs w:val="18"/>
              </w:rPr>
            </w:pPr>
          </w:p>
        </w:tc>
        <w:tc>
          <w:tcPr>
            <w:tcW w:w="2880" w:type="dxa"/>
            <w:tcBorders>
              <w:bottom w:val="single" w:sz="4" w:space="0" w:color="000000" w:themeColor="text1"/>
            </w:tcBorders>
          </w:tcPr>
          <w:p w:rsidR="002E098A" w:rsidRPr="00150039" w:rsidRDefault="002E098A" w:rsidP="0033783E">
            <w:pPr>
              <w:jc w:val="center"/>
              <w:rPr>
                <w:rFonts w:cs="Tahoma"/>
                <w:sz w:val="18"/>
                <w:szCs w:val="18"/>
              </w:rPr>
            </w:pPr>
            <w:r w:rsidRPr="00150039">
              <w:rPr>
                <w:rFonts w:cs="Tahoma"/>
                <w:sz w:val="18"/>
                <w:szCs w:val="18"/>
              </w:rPr>
              <w:t>Sasaran</w:t>
            </w:r>
          </w:p>
        </w:tc>
      </w:tr>
      <w:tr w:rsidR="002E098A" w:rsidRPr="00150039" w:rsidTr="00210149">
        <w:tc>
          <w:tcPr>
            <w:tcW w:w="378" w:type="dxa"/>
            <w:tcBorders>
              <w:bottom w:val="nil"/>
            </w:tcBorders>
          </w:tcPr>
          <w:p w:rsidR="002E098A" w:rsidRPr="00150039" w:rsidRDefault="002E098A" w:rsidP="0033783E">
            <w:pPr>
              <w:jc w:val="both"/>
              <w:rPr>
                <w:rFonts w:cs="Tahoma"/>
                <w:sz w:val="18"/>
                <w:szCs w:val="18"/>
              </w:rPr>
            </w:pPr>
            <w:r w:rsidRPr="00150039">
              <w:rPr>
                <w:rFonts w:cs="Tahoma"/>
                <w:sz w:val="18"/>
                <w:szCs w:val="18"/>
              </w:rPr>
              <w:t>1.</w:t>
            </w:r>
          </w:p>
        </w:tc>
        <w:tc>
          <w:tcPr>
            <w:tcW w:w="2520" w:type="dxa"/>
            <w:tcBorders>
              <w:bottom w:val="nil"/>
            </w:tcBorders>
          </w:tcPr>
          <w:p w:rsidR="002E098A" w:rsidRPr="00150039" w:rsidRDefault="002E098A" w:rsidP="0033783E">
            <w:pPr>
              <w:rPr>
                <w:rFonts w:cs="Tahoma"/>
                <w:sz w:val="18"/>
                <w:szCs w:val="18"/>
              </w:rPr>
            </w:pPr>
            <w:r w:rsidRPr="00150039">
              <w:rPr>
                <w:rFonts w:cs="Tahoma"/>
                <w:sz w:val="18"/>
                <w:szCs w:val="18"/>
              </w:rPr>
              <w:t>Mewujudkan aparatur pemerintahan dan masyarakat Kota Cirebon yang religius</w:t>
            </w:r>
          </w:p>
        </w:tc>
        <w:tc>
          <w:tcPr>
            <w:tcW w:w="470" w:type="dxa"/>
            <w:tcBorders>
              <w:bottom w:val="nil"/>
            </w:tcBorders>
          </w:tcPr>
          <w:p w:rsidR="002E098A" w:rsidRPr="00150039" w:rsidRDefault="002E098A" w:rsidP="0033783E">
            <w:pPr>
              <w:rPr>
                <w:rFonts w:cs="Tahoma"/>
                <w:sz w:val="18"/>
                <w:szCs w:val="18"/>
              </w:rPr>
            </w:pPr>
            <w:r w:rsidRPr="00150039">
              <w:rPr>
                <w:rFonts w:cs="Tahoma"/>
                <w:sz w:val="18"/>
                <w:szCs w:val="18"/>
              </w:rPr>
              <w:t>1.1</w:t>
            </w:r>
          </w:p>
        </w:tc>
        <w:tc>
          <w:tcPr>
            <w:tcW w:w="2770" w:type="dxa"/>
            <w:tcBorders>
              <w:bottom w:val="nil"/>
            </w:tcBorders>
          </w:tcPr>
          <w:p w:rsidR="002E098A" w:rsidRPr="00150039" w:rsidRDefault="005D0DAA" w:rsidP="0033783E">
            <w:pPr>
              <w:rPr>
                <w:rFonts w:cs="Tahoma"/>
                <w:sz w:val="18"/>
                <w:szCs w:val="18"/>
              </w:rPr>
            </w:pPr>
            <w:r w:rsidRPr="005D0DAA">
              <w:rPr>
                <w:rFonts w:cs="Tahoma"/>
                <w:sz w:val="18"/>
                <w:szCs w:val="18"/>
              </w:rPr>
              <w:t>Meningkatkan nilai keimanan dan ketaqwaan pada aparatur pemerintahan</w:t>
            </w:r>
          </w:p>
        </w:tc>
        <w:tc>
          <w:tcPr>
            <w:tcW w:w="622" w:type="dxa"/>
            <w:tcBorders>
              <w:bottom w:val="dotted" w:sz="4" w:space="0" w:color="auto"/>
            </w:tcBorders>
          </w:tcPr>
          <w:p w:rsidR="002E098A" w:rsidRPr="00150039" w:rsidRDefault="002E098A" w:rsidP="0033783E">
            <w:pPr>
              <w:jc w:val="both"/>
              <w:rPr>
                <w:rFonts w:cs="Tahoma"/>
                <w:sz w:val="18"/>
                <w:szCs w:val="18"/>
              </w:rPr>
            </w:pPr>
            <w:r w:rsidRPr="00150039">
              <w:rPr>
                <w:rFonts w:cs="Tahoma"/>
                <w:sz w:val="18"/>
                <w:szCs w:val="18"/>
              </w:rPr>
              <w:t>1.1.1</w:t>
            </w:r>
          </w:p>
        </w:tc>
        <w:tc>
          <w:tcPr>
            <w:tcW w:w="2880" w:type="dxa"/>
            <w:tcBorders>
              <w:bottom w:val="dotted" w:sz="4" w:space="0" w:color="auto"/>
            </w:tcBorders>
          </w:tcPr>
          <w:p w:rsidR="002E098A" w:rsidRPr="00150039" w:rsidRDefault="00DB561A" w:rsidP="0033783E">
            <w:pPr>
              <w:jc w:val="both"/>
              <w:rPr>
                <w:rFonts w:cs="Tahoma"/>
                <w:sz w:val="18"/>
                <w:szCs w:val="18"/>
              </w:rPr>
            </w:pPr>
            <w:r w:rsidRPr="00DB561A">
              <w:rPr>
                <w:rFonts w:cs="Tahoma"/>
                <w:sz w:val="18"/>
                <w:szCs w:val="18"/>
              </w:rPr>
              <w:t>Meningkatkan implementasi nilai keimanan dan ketaqwaan pada aparatur pemerintahan</w:t>
            </w:r>
          </w:p>
        </w:tc>
      </w:tr>
      <w:tr w:rsidR="002E098A" w:rsidRPr="00150039" w:rsidTr="00210149">
        <w:tc>
          <w:tcPr>
            <w:tcW w:w="378" w:type="dxa"/>
            <w:tcBorders>
              <w:top w:val="nil"/>
              <w:bottom w:val="nil"/>
            </w:tcBorders>
          </w:tcPr>
          <w:p w:rsidR="002E098A" w:rsidRPr="00150039" w:rsidRDefault="002E098A" w:rsidP="0033783E">
            <w:pPr>
              <w:jc w:val="both"/>
              <w:rPr>
                <w:rFonts w:cs="Tahoma"/>
                <w:sz w:val="18"/>
                <w:szCs w:val="18"/>
              </w:rPr>
            </w:pPr>
          </w:p>
        </w:tc>
        <w:tc>
          <w:tcPr>
            <w:tcW w:w="2520" w:type="dxa"/>
            <w:tcBorders>
              <w:top w:val="nil"/>
              <w:bottom w:val="nil"/>
            </w:tcBorders>
          </w:tcPr>
          <w:p w:rsidR="002E098A" w:rsidRPr="00150039" w:rsidRDefault="002E098A" w:rsidP="0033783E">
            <w:pPr>
              <w:jc w:val="both"/>
              <w:rPr>
                <w:rFonts w:cs="Tahoma"/>
                <w:sz w:val="18"/>
                <w:szCs w:val="18"/>
              </w:rPr>
            </w:pPr>
          </w:p>
        </w:tc>
        <w:tc>
          <w:tcPr>
            <w:tcW w:w="470" w:type="dxa"/>
            <w:tcBorders>
              <w:top w:val="nil"/>
            </w:tcBorders>
          </w:tcPr>
          <w:p w:rsidR="002E098A" w:rsidRPr="00150039" w:rsidRDefault="002E098A" w:rsidP="0033783E">
            <w:pPr>
              <w:rPr>
                <w:rFonts w:cs="Tahoma"/>
                <w:sz w:val="18"/>
                <w:szCs w:val="18"/>
              </w:rPr>
            </w:pPr>
          </w:p>
        </w:tc>
        <w:tc>
          <w:tcPr>
            <w:tcW w:w="2770" w:type="dxa"/>
            <w:tcBorders>
              <w:top w:val="nil"/>
            </w:tcBorders>
          </w:tcPr>
          <w:p w:rsidR="002E098A" w:rsidRPr="00150039" w:rsidRDefault="002E098A" w:rsidP="0033783E">
            <w:pPr>
              <w:jc w:val="both"/>
              <w:rPr>
                <w:rFonts w:cs="Tahoma"/>
                <w:sz w:val="18"/>
                <w:szCs w:val="18"/>
              </w:rPr>
            </w:pPr>
          </w:p>
        </w:tc>
        <w:tc>
          <w:tcPr>
            <w:tcW w:w="622" w:type="dxa"/>
            <w:tcBorders>
              <w:top w:val="dotted" w:sz="4" w:space="0" w:color="auto"/>
            </w:tcBorders>
          </w:tcPr>
          <w:p w:rsidR="002E098A" w:rsidRPr="00150039" w:rsidRDefault="002E098A" w:rsidP="0033783E">
            <w:pPr>
              <w:jc w:val="both"/>
              <w:rPr>
                <w:rFonts w:cs="Tahoma"/>
                <w:sz w:val="18"/>
                <w:szCs w:val="18"/>
              </w:rPr>
            </w:pPr>
          </w:p>
        </w:tc>
        <w:tc>
          <w:tcPr>
            <w:tcW w:w="2880" w:type="dxa"/>
            <w:tcBorders>
              <w:top w:val="dotted" w:sz="4" w:space="0" w:color="auto"/>
            </w:tcBorders>
          </w:tcPr>
          <w:p w:rsidR="002E098A" w:rsidRPr="00150039" w:rsidRDefault="002E098A" w:rsidP="0033783E">
            <w:pPr>
              <w:jc w:val="both"/>
              <w:rPr>
                <w:rFonts w:cs="Tahoma"/>
                <w:sz w:val="18"/>
                <w:szCs w:val="18"/>
              </w:rPr>
            </w:pPr>
          </w:p>
        </w:tc>
      </w:tr>
      <w:tr w:rsidR="002E098A" w:rsidRPr="00150039" w:rsidTr="00210149">
        <w:tc>
          <w:tcPr>
            <w:tcW w:w="378" w:type="dxa"/>
            <w:tcBorders>
              <w:top w:val="nil"/>
              <w:bottom w:val="nil"/>
            </w:tcBorders>
          </w:tcPr>
          <w:p w:rsidR="002E098A" w:rsidRPr="00150039" w:rsidRDefault="002E098A" w:rsidP="0033783E">
            <w:pPr>
              <w:jc w:val="both"/>
              <w:rPr>
                <w:rFonts w:cs="Tahoma"/>
                <w:sz w:val="18"/>
                <w:szCs w:val="18"/>
              </w:rPr>
            </w:pPr>
          </w:p>
        </w:tc>
        <w:tc>
          <w:tcPr>
            <w:tcW w:w="2520" w:type="dxa"/>
            <w:tcBorders>
              <w:top w:val="nil"/>
              <w:bottom w:val="nil"/>
            </w:tcBorders>
          </w:tcPr>
          <w:p w:rsidR="002E098A" w:rsidRPr="00150039" w:rsidRDefault="002E098A" w:rsidP="0033783E">
            <w:pPr>
              <w:jc w:val="both"/>
              <w:rPr>
                <w:rFonts w:cs="Tahoma"/>
                <w:sz w:val="18"/>
                <w:szCs w:val="18"/>
              </w:rPr>
            </w:pPr>
          </w:p>
        </w:tc>
        <w:tc>
          <w:tcPr>
            <w:tcW w:w="470" w:type="dxa"/>
            <w:tcBorders>
              <w:bottom w:val="nil"/>
            </w:tcBorders>
          </w:tcPr>
          <w:p w:rsidR="002E098A" w:rsidRPr="00150039" w:rsidRDefault="002E098A" w:rsidP="0033783E">
            <w:pPr>
              <w:rPr>
                <w:rFonts w:cs="Tahoma"/>
                <w:sz w:val="18"/>
                <w:szCs w:val="18"/>
              </w:rPr>
            </w:pPr>
            <w:r w:rsidRPr="00150039">
              <w:rPr>
                <w:rFonts w:cs="Tahoma"/>
                <w:sz w:val="18"/>
                <w:szCs w:val="18"/>
              </w:rPr>
              <w:t>1.2</w:t>
            </w:r>
          </w:p>
        </w:tc>
        <w:tc>
          <w:tcPr>
            <w:tcW w:w="2770" w:type="dxa"/>
            <w:tcBorders>
              <w:bottom w:val="nil"/>
            </w:tcBorders>
          </w:tcPr>
          <w:p w:rsidR="002E098A" w:rsidRPr="00150039" w:rsidRDefault="005D0DAA" w:rsidP="0033783E">
            <w:pPr>
              <w:jc w:val="both"/>
              <w:rPr>
                <w:rFonts w:cs="Tahoma"/>
                <w:sz w:val="18"/>
                <w:szCs w:val="18"/>
              </w:rPr>
            </w:pPr>
            <w:r w:rsidRPr="005D0DAA">
              <w:rPr>
                <w:rFonts w:cs="Tahoma"/>
                <w:sz w:val="18"/>
                <w:szCs w:val="18"/>
              </w:rPr>
              <w:t>Meningkatkan nilai  nilai luhur keagamaan di masyarakat</w:t>
            </w:r>
          </w:p>
        </w:tc>
        <w:tc>
          <w:tcPr>
            <w:tcW w:w="622" w:type="dxa"/>
            <w:tcBorders>
              <w:bottom w:val="dotted" w:sz="4" w:space="0" w:color="auto"/>
            </w:tcBorders>
          </w:tcPr>
          <w:p w:rsidR="002E098A" w:rsidRPr="00150039" w:rsidRDefault="002E098A" w:rsidP="0033783E">
            <w:pPr>
              <w:jc w:val="both"/>
              <w:rPr>
                <w:rFonts w:cs="Tahoma"/>
                <w:sz w:val="18"/>
                <w:szCs w:val="18"/>
              </w:rPr>
            </w:pPr>
            <w:r w:rsidRPr="00150039">
              <w:rPr>
                <w:rFonts w:cs="Tahoma"/>
                <w:sz w:val="18"/>
                <w:szCs w:val="18"/>
              </w:rPr>
              <w:t>1.2.1</w:t>
            </w:r>
          </w:p>
        </w:tc>
        <w:tc>
          <w:tcPr>
            <w:tcW w:w="2880" w:type="dxa"/>
            <w:tcBorders>
              <w:bottom w:val="dotted" w:sz="4" w:space="0" w:color="auto"/>
            </w:tcBorders>
          </w:tcPr>
          <w:p w:rsidR="002E098A" w:rsidRPr="00150039" w:rsidRDefault="00DB561A" w:rsidP="0033783E">
            <w:pPr>
              <w:jc w:val="both"/>
              <w:rPr>
                <w:rFonts w:cs="Tahoma"/>
                <w:sz w:val="18"/>
                <w:szCs w:val="18"/>
              </w:rPr>
            </w:pPr>
            <w:r w:rsidRPr="00DB561A">
              <w:rPr>
                <w:rFonts w:cs="Tahoma"/>
                <w:sz w:val="18"/>
                <w:szCs w:val="18"/>
              </w:rPr>
              <w:t>Meningkatnya kualitas sarana prasarana keagamaan</w:t>
            </w:r>
          </w:p>
        </w:tc>
      </w:tr>
      <w:tr w:rsidR="002E098A" w:rsidRPr="00150039" w:rsidTr="00210149">
        <w:tc>
          <w:tcPr>
            <w:tcW w:w="378" w:type="dxa"/>
            <w:tcBorders>
              <w:top w:val="nil"/>
              <w:bottom w:val="nil"/>
            </w:tcBorders>
          </w:tcPr>
          <w:p w:rsidR="002E098A" w:rsidRPr="00150039" w:rsidRDefault="002E098A" w:rsidP="0033783E">
            <w:pPr>
              <w:jc w:val="both"/>
              <w:rPr>
                <w:rFonts w:cs="Tahoma"/>
                <w:sz w:val="18"/>
                <w:szCs w:val="18"/>
              </w:rPr>
            </w:pPr>
          </w:p>
        </w:tc>
        <w:tc>
          <w:tcPr>
            <w:tcW w:w="2520" w:type="dxa"/>
            <w:tcBorders>
              <w:top w:val="nil"/>
              <w:bottom w:val="nil"/>
            </w:tcBorders>
          </w:tcPr>
          <w:p w:rsidR="002E098A" w:rsidRPr="00150039" w:rsidRDefault="002E098A" w:rsidP="0033783E">
            <w:pPr>
              <w:jc w:val="both"/>
              <w:rPr>
                <w:rFonts w:cs="Tahoma"/>
                <w:sz w:val="18"/>
                <w:szCs w:val="18"/>
              </w:rPr>
            </w:pPr>
          </w:p>
        </w:tc>
        <w:tc>
          <w:tcPr>
            <w:tcW w:w="470" w:type="dxa"/>
            <w:tcBorders>
              <w:top w:val="nil"/>
              <w:bottom w:val="nil"/>
            </w:tcBorders>
          </w:tcPr>
          <w:p w:rsidR="002E098A" w:rsidRPr="00150039" w:rsidRDefault="002E098A" w:rsidP="0033783E">
            <w:pPr>
              <w:rPr>
                <w:rFonts w:cs="Tahoma"/>
                <w:sz w:val="18"/>
                <w:szCs w:val="18"/>
              </w:rPr>
            </w:pPr>
          </w:p>
        </w:tc>
        <w:tc>
          <w:tcPr>
            <w:tcW w:w="2770" w:type="dxa"/>
            <w:tcBorders>
              <w:top w:val="nil"/>
              <w:bottom w:val="nil"/>
            </w:tcBorders>
          </w:tcPr>
          <w:p w:rsidR="002E098A" w:rsidRPr="00150039" w:rsidRDefault="002E098A" w:rsidP="0033783E">
            <w:pPr>
              <w:jc w:val="both"/>
              <w:rPr>
                <w:rFonts w:cs="Tahoma"/>
                <w:sz w:val="18"/>
                <w:szCs w:val="18"/>
              </w:rPr>
            </w:pPr>
          </w:p>
        </w:tc>
        <w:tc>
          <w:tcPr>
            <w:tcW w:w="622" w:type="dxa"/>
            <w:tcBorders>
              <w:top w:val="dotted" w:sz="4" w:space="0" w:color="auto"/>
              <w:bottom w:val="dotted" w:sz="4" w:space="0" w:color="auto"/>
            </w:tcBorders>
          </w:tcPr>
          <w:p w:rsidR="002E098A" w:rsidRPr="00150039" w:rsidRDefault="002E098A" w:rsidP="0033783E">
            <w:pPr>
              <w:jc w:val="both"/>
              <w:rPr>
                <w:rFonts w:cs="Tahoma"/>
                <w:sz w:val="18"/>
                <w:szCs w:val="18"/>
              </w:rPr>
            </w:pPr>
            <w:r w:rsidRPr="00150039">
              <w:rPr>
                <w:rFonts w:cs="Tahoma"/>
                <w:sz w:val="18"/>
                <w:szCs w:val="18"/>
              </w:rPr>
              <w:t>1.2.2</w:t>
            </w:r>
          </w:p>
        </w:tc>
        <w:tc>
          <w:tcPr>
            <w:tcW w:w="2880" w:type="dxa"/>
            <w:tcBorders>
              <w:top w:val="dotted" w:sz="4" w:space="0" w:color="auto"/>
              <w:bottom w:val="dotted" w:sz="4" w:space="0" w:color="auto"/>
            </w:tcBorders>
          </w:tcPr>
          <w:p w:rsidR="002E098A" w:rsidRPr="00150039" w:rsidRDefault="00DB561A" w:rsidP="0033783E">
            <w:pPr>
              <w:jc w:val="both"/>
              <w:rPr>
                <w:rFonts w:cs="Tahoma"/>
                <w:sz w:val="18"/>
                <w:szCs w:val="18"/>
              </w:rPr>
            </w:pPr>
            <w:r w:rsidRPr="00DB561A">
              <w:rPr>
                <w:rFonts w:cs="Tahoma"/>
                <w:sz w:val="18"/>
                <w:szCs w:val="18"/>
              </w:rPr>
              <w:t>Terwujudnya prestasi Kota Cirebon dalam bidang keagamaan</w:t>
            </w:r>
          </w:p>
        </w:tc>
      </w:tr>
      <w:tr w:rsidR="002E098A" w:rsidRPr="00150039" w:rsidTr="00210149">
        <w:tc>
          <w:tcPr>
            <w:tcW w:w="378" w:type="dxa"/>
            <w:tcBorders>
              <w:top w:val="nil"/>
            </w:tcBorders>
          </w:tcPr>
          <w:p w:rsidR="002E098A" w:rsidRPr="00150039" w:rsidRDefault="002E098A" w:rsidP="0033783E">
            <w:pPr>
              <w:jc w:val="both"/>
              <w:rPr>
                <w:rFonts w:cs="Tahoma"/>
                <w:sz w:val="18"/>
                <w:szCs w:val="18"/>
              </w:rPr>
            </w:pPr>
          </w:p>
        </w:tc>
        <w:tc>
          <w:tcPr>
            <w:tcW w:w="2520" w:type="dxa"/>
            <w:tcBorders>
              <w:top w:val="nil"/>
            </w:tcBorders>
          </w:tcPr>
          <w:p w:rsidR="002E098A" w:rsidRPr="00150039" w:rsidRDefault="002E098A" w:rsidP="0033783E">
            <w:pPr>
              <w:jc w:val="both"/>
              <w:rPr>
                <w:rFonts w:cs="Tahoma"/>
                <w:sz w:val="18"/>
                <w:szCs w:val="18"/>
              </w:rPr>
            </w:pPr>
          </w:p>
        </w:tc>
        <w:tc>
          <w:tcPr>
            <w:tcW w:w="470" w:type="dxa"/>
            <w:tcBorders>
              <w:top w:val="nil"/>
              <w:bottom w:val="single" w:sz="4" w:space="0" w:color="000000" w:themeColor="text1"/>
            </w:tcBorders>
          </w:tcPr>
          <w:p w:rsidR="002E098A" w:rsidRPr="00150039" w:rsidRDefault="002E098A" w:rsidP="0033783E">
            <w:pPr>
              <w:jc w:val="both"/>
              <w:rPr>
                <w:rFonts w:cs="Tahoma"/>
                <w:sz w:val="18"/>
                <w:szCs w:val="18"/>
              </w:rPr>
            </w:pPr>
          </w:p>
        </w:tc>
        <w:tc>
          <w:tcPr>
            <w:tcW w:w="2770" w:type="dxa"/>
            <w:tcBorders>
              <w:top w:val="nil"/>
              <w:bottom w:val="single" w:sz="4" w:space="0" w:color="000000" w:themeColor="text1"/>
            </w:tcBorders>
          </w:tcPr>
          <w:p w:rsidR="002E098A" w:rsidRPr="00150039" w:rsidRDefault="002E098A" w:rsidP="0033783E">
            <w:pPr>
              <w:jc w:val="both"/>
              <w:rPr>
                <w:rFonts w:cs="Tahoma"/>
                <w:sz w:val="18"/>
                <w:szCs w:val="18"/>
              </w:rPr>
            </w:pPr>
          </w:p>
        </w:tc>
        <w:tc>
          <w:tcPr>
            <w:tcW w:w="622" w:type="dxa"/>
            <w:tcBorders>
              <w:top w:val="dotted" w:sz="4" w:space="0" w:color="auto"/>
            </w:tcBorders>
          </w:tcPr>
          <w:p w:rsidR="002E098A" w:rsidRPr="00150039" w:rsidRDefault="002E098A" w:rsidP="0033783E">
            <w:pPr>
              <w:jc w:val="both"/>
              <w:rPr>
                <w:rFonts w:cs="Tahoma"/>
                <w:sz w:val="18"/>
                <w:szCs w:val="18"/>
              </w:rPr>
            </w:pPr>
            <w:r w:rsidRPr="00150039">
              <w:rPr>
                <w:rFonts w:cs="Tahoma"/>
                <w:sz w:val="18"/>
                <w:szCs w:val="18"/>
              </w:rPr>
              <w:t>1.2.3</w:t>
            </w:r>
          </w:p>
        </w:tc>
        <w:tc>
          <w:tcPr>
            <w:tcW w:w="2880" w:type="dxa"/>
            <w:tcBorders>
              <w:top w:val="dotted" w:sz="4" w:space="0" w:color="auto"/>
            </w:tcBorders>
          </w:tcPr>
          <w:p w:rsidR="002E098A" w:rsidRPr="00150039" w:rsidRDefault="00DB561A" w:rsidP="0033783E">
            <w:pPr>
              <w:jc w:val="both"/>
              <w:rPr>
                <w:rFonts w:cs="Tahoma"/>
                <w:sz w:val="18"/>
                <w:szCs w:val="18"/>
              </w:rPr>
            </w:pPr>
            <w:r w:rsidRPr="00DB561A">
              <w:rPr>
                <w:rFonts w:cs="Tahoma"/>
                <w:sz w:val="18"/>
                <w:szCs w:val="18"/>
              </w:rPr>
              <w:t>Terciptanya suasana kerukunan hidup antar umat beragama yang harmonis dan saling menghargai terhadap ajaran agamanya masing-masing</w:t>
            </w:r>
          </w:p>
        </w:tc>
      </w:tr>
      <w:tr w:rsidR="002E098A" w:rsidRPr="00150039" w:rsidTr="00210149">
        <w:tc>
          <w:tcPr>
            <w:tcW w:w="378" w:type="dxa"/>
            <w:tcBorders>
              <w:bottom w:val="nil"/>
            </w:tcBorders>
          </w:tcPr>
          <w:p w:rsidR="002E098A" w:rsidRPr="00150039" w:rsidRDefault="002E098A" w:rsidP="0033783E">
            <w:pPr>
              <w:jc w:val="both"/>
              <w:rPr>
                <w:rFonts w:cs="Tahoma"/>
                <w:sz w:val="18"/>
                <w:szCs w:val="18"/>
              </w:rPr>
            </w:pPr>
            <w:r>
              <w:rPr>
                <w:rFonts w:cs="Tahoma"/>
                <w:sz w:val="18"/>
                <w:szCs w:val="18"/>
              </w:rPr>
              <w:t>2.</w:t>
            </w:r>
          </w:p>
        </w:tc>
        <w:tc>
          <w:tcPr>
            <w:tcW w:w="2520" w:type="dxa"/>
            <w:tcBorders>
              <w:bottom w:val="nil"/>
            </w:tcBorders>
          </w:tcPr>
          <w:p w:rsidR="002E098A" w:rsidRPr="00150039" w:rsidRDefault="002E098A" w:rsidP="0033783E">
            <w:pPr>
              <w:jc w:val="both"/>
              <w:rPr>
                <w:rFonts w:cs="Tahoma"/>
                <w:sz w:val="18"/>
                <w:szCs w:val="18"/>
              </w:rPr>
            </w:pPr>
            <w:r w:rsidRPr="002E098A">
              <w:rPr>
                <w:rFonts w:cs="Tahoma"/>
                <w:sz w:val="18"/>
                <w:szCs w:val="18"/>
              </w:rPr>
              <w:t>Meningkatkan integritas dan profesionalisme aparatur serta merevitalisasi kelembagaan yang efektif  dan efisien menuju tata pemerintahan yang baik, amanah, bersih, dan bebas dari KKN</w:t>
            </w:r>
          </w:p>
        </w:tc>
        <w:tc>
          <w:tcPr>
            <w:tcW w:w="470" w:type="dxa"/>
            <w:tcBorders>
              <w:top w:val="single" w:sz="4" w:space="0" w:color="000000" w:themeColor="text1"/>
              <w:bottom w:val="nil"/>
            </w:tcBorders>
          </w:tcPr>
          <w:p w:rsidR="002E098A" w:rsidRPr="00150039" w:rsidRDefault="002E098A" w:rsidP="0033783E">
            <w:pPr>
              <w:jc w:val="both"/>
              <w:rPr>
                <w:rFonts w:cs="Tahoma"/>
                <w:sz w:val="18"/>
                <w:szCs w:val="18"/>
              </w:rPr>
            </w:pPr>
            <w:r>
              <w:rPr>
                <w:rFonts w:cs="Tahoma"/>
                <w:sz w:val="18"/>
                <w:szCs w:val="18"/>
              </w:rPr>
              <w:t>2.1</w:t>
            </w:r>
          </w:p>
        </w:tc>
        <w:tc>
          <w:tcPr>
            <w:tcW w:w="2770" w:type="dxa"/>
            <w:tcBorders>
              <w:top w:val="single" w:sz="4" w:space="0" w:color="000000" w:themeColor="text1"/>
              <w:bottom w:val="nil"/>
            </w:tcBorders>
          </w:tcPr>
          <w:p w:rsidR="002E098A" w:rsidRPr="00150039" w:rsidRDefault="002E098A" w:rsidP="0033783E">
            <w:pPr>
              <w:jc w:val="both"/>
              <w:rPr>
                <w:rFonts w:cs="Tahoma"/>
                <w:sz w:val="18"/>
                <w:szCs w:val="18"/>
              </w:rPr>
            </w:pPr>
            <w:r w:rsidRPr="002E098A">
              <w:rPr>
                <w:rFonts w:cs="Tahoma"/>
                <w:sz w:val="18"/>
                <w:szCs w:val="18"/>
              </w:rPr>
              <w:t>Meningkatkan integritas dan profesionalisme aparatur daerah, pencapaian target pembangunan, serta transparansi dan akuntabilitas APBD</w:t>
            </w:r>
          </w:p>
        </w:tc>
        <w:tc>
          <w:tcPr>
            <w:tcW w:w="622" w:type="dxa"/>
            <w:tcBorders>
              <w:bottom w:val="dotted" w:sz="4" w:space="0" w:color="auto"/>
            </w:tcBorders>
          </w:tcPr>
          <w:p w:rsidR="002E098A" w:rsidRPr="00150039" w:rsidRDefault="002E098A" w:rsidP="0033783E">
            <w:pPr>
              <w:jc w:val="both"/>
              <w:rPr>
                <w:rFonts w:cs="Tahoma"/>
                <w:sz w:val="18"/>
                <w:szCs w:val="18"/>
              </w:rPr>
            </w:pPr>
            <w:r>
              <w:rPr>
                <w:rFonts w:cs="Tahoma"/>
                <w:sz w:val="18"/>
                <w:szCs w:val="18"/>
              </w:rPr>
              <w:t>2.1.1</w:t>
            </w:r>
          </w:p>
        </w:tc>
        <w:tc>
          <w:tcPr>
            <w:tcW w:w="2880" w:type="dxa"/>
            <w:tcBorders>
              <w:bottom w:val="dotted" w:sz="4" w:space="0" w:color="auto"/>
            </w:tcBorders>
          </w:tcPr>
          <w:p w:rsidR="002E098A" w:rsidRPr="00150039" w:rsidRDefault="000A638D" w:rsidP="0033783E">
            <w:pPr>
              <w:jc w:val="both"/>
              <w:rPr>
                <w:rFonts w:cs="Tahoma"/>
                <w:sz w:val="18"/>
                <w:szCs w:val="18"/>
              </w:rPr>
            </w:pPr>
            <w:r w:rsidRPr="000A638D">
              <w:rPr>
                <w:rFonts w:cs="Tahoma"/>
                <w:sz w:val="18"/>
                <w:szCs w:val="18"/>
              </w:rPr>
              <w:t>Terwujudnya aparatur daerah yang memiliki integritas dan profesional</w:t>
            </w:r>
          </w:p>
        </w:tc>
      </w:tr>
      <w:tr w:rsidR="002E098A" w:rsidRPr="00150039" w:rsidTr="00210149">
        <w:tc>
          <w:tcPr>
            <w:tcW w:w="378" w:type="dxa"/>
            <w:tcBorders>
              <w:top w:val="nil"/>
              <w:bottom w:val="nil"/>
            </w:tcBorders>
          </w:tcPr>
          <w:p w:rsidR="002E098A" w:rsidRPr="00150039" w:rsidRDefault="002E098A" w:rsidP="0033783E">
            <w:pPr>
              <w:jc w:val="both"/>
              <w:rPr>
                <w:rFonts w:cs="Tahoma"/>
                <w:sz w:val="18"/>
                <w:szCs w:val="18"/>
              </w:rPr>
            </w:pPr>
          </w:p>
        </w:tc>
        <w:tc>
          <w:tcPr>
            <w:tcW w:w="2520" w:type="dxa"/>
            <w:tcBorders>
              <w:top w:val="nil"/>
              <w:bottom w:val="nil"/>
            </w:tcBorders>
          </w:tcPr>
          <w:p w:rsidR="002E098A" w:rsidRPr="00150039" w:rsidRDefault="002E098A" w:rsidP="0033783E">
            <w:pPr>
              <w:jc w:val="both"/>
              <w:rPr>
                <w:rFonts w:cs="Tahoma"/>
                <w:sz w:val="18"/>
                <w:szCs w:val="18"/>
              </w:rPr>
            </w:pPr>
          </w:p>
        </w:tc>
        <w:tc>
          <w:tcPr>
            <w:tcW w:w="470" w:type="dxa"/>
            <w:tcBorders>
              <w:top w:val="nil"/>
              <w:bottom w:val="nil"/>
            </w:tcBorders>
          </w:tcPr>
          <w:p w:rsidR="002E098A" w:rsidRPr="00150039" w:rsidRDefault="002E098A" w:rsidP="0033783E">
            <w:pPr>
              <w:jc w:val="both"/>
              <w:rPr>
                <w:rFonts w:cs="Tahoma"/>
                <w:sz w:val="18"/>
                <w:szCs w:val="18"/>
              </w:rPr>
            </w:pPr>
          </w:p>
        </w:tc>
        <w:tc>
          <w:tcPr>
            <w:tcW w:w="2770" w:type="dxa"/>
            <w:tcBorders>
              <w:top w:val="nil"/>
              <w:bottom w:val="nil"/>
            </w:tcBorders>
          </w:tcPr>
          <w:p w:rsidR="002E098A" w:rsidRPr="00150039" w:rsidRDefault="002E098A" w:rsidP="0033783E">
            <w:pPr>
              <w:jc w:val="both"/>
              <w:rPr>
                <w:rFonts w:cs="Tahoma"/>
                <w:sz w:val="18"/>
                <w:szCs w:val="18"/>
              </w:rPr>
            </w:pPr>
          </w:p>
        </w:tc>
        <w:tc>
          <w:tcPr>
            <w:tcW w:w="622" w:type="dxa"/>
            <w:tcBorders>
              <w:top w:val="dotted" w:sz="4" w:space="0" w:color="auto"/>
              <w:bottom w:val="dotted" w:sz="4" w:space="0" w:color="auto"/>
            </w:tcBorders>
          </w:tcPr>
          <w:p w:rsidR="002E098A" w:rsidRPr="00150039" w:rsidRDefault="004F3114" w:rsidP="0033783E">
            <w:pPr>
              <w:jc w:val="both"/>
              <w:rPr>
                <w:rFonts w:cs="Tahoma"/>
                <w:sz w:val="18"/>
                <w:szCs w:val="18"/>
              </w:rPr>
            </w:pPr>
            <w:r>
              <w:rPr>
                <w:rFonts w:cs="Tahoma"/>
                <w:sz w:val="18"/>
                <w:szCs w:val="18"/>
              </w:rPr>
              <w:t>2.1.2</w:t>
            </w:r>
          </w:p>
        </w:tc>
        <w:tc>
          <w:tcPr>
            <w:tcW w:w="2880" w:type="dxa"/>
            <w:tcBorders>
              <w:top w:val="dotted" w:sz="4" w:space="0" w:color="auto"/>
              <w:bottom w:val="dotted" w:sz="4" w:space="0" w:color="auto"/>
            </w:tcBorders>
          </w:tcPr>
          <w:p w:rsidR="002E098A" w:rsidRPr="00150039" w:rsidRDefault="004F3114" w:rsidP="0033783E">
            <w:pPr>
              <w:jc w:val="both"/>
              <w:rPr>
                <w:rFonts w:cs="Tahoma"/>
                <w:sz w:val="18"/>
                <w:szCs w:val="18"/>
              </w:rPr>
            </w:pPr>
            <w:r w:rsidRPr="004F3114">
              <w:rPr>
                <w:rFonts w:cs="Tahoma"/>
                <w:sz w:val="18"/>
                <w:szCs w:val="18"/>
              </w:rPr>
              <w:t>Terwujudnya tertib administrasi keuangan SKPD</w:t>
            </w:r>
          </w:p>
        </w:tc>
      </w:tr>
      <w:tr w:rsidR="002E098A" w:rsidRPr="00150039" w:rsidTr="00210149">
        <w:tc>
          <w:tcPr>
            <w:tcW w:w="378" w:type="dxa"/>
            <w:tcBorders>
              <w:top w:val="nil"/>
              <w:bottom w:val="nil"/>
            </w:tcBorders>
          </w:tcPr>
          <w:p w:rsidR="002E098A" w:rsidRPr="00150039" w:rsidRDefault="002E098A" w:rsidP="0033783E">
            <w:pPr>
              <w:jc w:val="both"/>
              <w:rPr>
                <w:rFonts w:cs="Tahoma"/>
                <w:sz w:val="18"/>
                <w:szCs w:val="18"/>
              </w:rPr>
            </w:pPr>
          </w:p>
        </w:tc>
        <w:tc>
          <w:tcPr>
            <w:tcW w:w="2520" w:type="dxa"/>
            <w:tcBorders>
              <w:top w:val="nil"/>
              <w:bottom w:val="nil"/>
            </w:tcBorders>
          </w:tcPr>
          <w:p w:rsidR="002E098A" w:rsidRPr="00150039" w:rsidRDefault="002E098A" w:rsidP="0033783E">
            <w:pPr>
              <w:jc w:val="both"/>
              <w:rPr>
                <w:rFonts w:cs="Tahoma"/>
                <w:sz w:val="18"/>
                <w:szCs w:val="18"/>
              </w:rPr>
            </w:pPr>
          </w:p>
        </w:tc>
        <w:tc>
          <w:tcPr>
            <w:tcW w:w="470" w:type="dxa"/>
            <w:tcBorders>
              <w:top w:val="nil"/>
              <w:bottom w:val="nil"/>
            </w:tcBorders>
          </w:tcPr>
          <w:p w:rsidR="002E098A" w:rsidRPr="00150039" w:rsidRDefault="002E098A" w:rsidP="0033783E">
            <w:pPr>
              <w:jc w:val="both"/>
              <w:rPr>
                <w:rFonts w:cs="Tahoma"/>
                <w:sz w:val="18"/>
                <w:szCs w:val="18"/>
              </w:rPr>
            </w:pPr>
          </w:p>
        </w:tc>
        <w:tc>
          <w:tcPr>
            <w:tcW w:w="2770" w:type="dxa"/>
            <w:tcBorders>
              <w:top w:val="nil"/>
              <w:bottom w:val="nil"/>
            </w:tcBorders>
          </w:tcPr>
          <w:p w:rsidR="002E098A" w:rsidRPr="00150039" w:rsidRDefault="002E098A" w:rsidP="0033783E">
            <w:pPr>
              <w:jc w:val="both"/>
              <w:rPr>
                <w:rFonts w:cs="Tahoma"/>
                <w:sz w:val="18"/>
                <w:szCs w:val="18"/>
              </w:rPr>
            </w:pPr>
          </w:p>
        </w:tc>
        <w:tc>
          <w:tcPr>
            <w:tcW w:w="622" w:type="dxa"/>
            <w:tcBorders>
              <w:top w:val="dotted" w:sz="4" w:space="0" w:color="auto"/>
              <w:bottom w:val="dotted" w:sz="4" w:space="0" w:color="auto"/>
            </w:tcBorders>
          </w:tcPr>
          <w:p w:rsidR="002E098A" w:rsidRPr="00150039" w:rsidRDefault="004F3114" w:rsidP="0033783E">
            <w:pPr>
              <w:jc w:val="both"/>
              <w:rPr>
                <w:rFonts w:cs="Tahoma"/>
                <w:sz w:val="18"/>
                <w:szCs w:val="18"/>
              </w:rPr>
            </w:pPr>
            <w:r>
              <w:rPr>
                <w:rFonts w:cs="Tahoma"/>
                <w:sz w:val="18"/>
                <w:szCs w:val="18"/>
              </w:rPr>
              <w:t>2.1.3</w:t>
            </w:r>
          </w:p>
        </w:tc>
        <w:tc>
          <w:tcPr>
            <w:tcW w:w="2880" w:type="dxa"/>
            <w:tcBorders>
              <w:top w:val="dotted" w:sz="4" w:space="0" w:color="auto"/>
              <w:bottom w:val="dotted" w:sz="4" w:space="0" w:color="auto"/>
            </w:tcBorders>
          </w:tcPr>
          <w:p w:rsidR="002E098A" w:rsidRPr="00150039" w:rsidRDefault="004F3114" w:rsidP="0033783E">
            <w:pPr>
              <w:jc w:val="both"/>
              <w:rPr>
                <w:rFonts w:cs="Tahoma"/>
                <w:sz w:val="18"/>
                <w:szCs w:val="18"/>
              </w:rPr>
            </w:pPr>
            <w:r w:rsidRPr="004F3114">
              <w:rPr>
                <w:rFonts w:cs="Tahoma"/>
                <w:sz w:val="18"/>
                <w:szCs w:val="18"/>
              </w:rPr>
              <w:t>Terwujudnya tertib administrasi kearsipan daerah</w:t>
            </w:r>
          </w:p>
        </w:tc>
      </w:tr>
      <w:tr w:rsidR="002E098A" w:rsidRPr="00150039" w:rsidTr="00210149">
        <w:tc>
          <w:tcPr>
            <w:tcW w:w="378" w:type="dxa"/>
            <w:tcBorders>
              <w:top w:val="nil"/>
              <w:bottom w:val="nil"/>
            </w:tcBorders>
          </w:tcPr>
          <w:p w:rsidR="002E098A" w:rsidRPr="00150039" w:rsidRDefault="002E098A" w:rsidP="0033783E">
            <w:pPr>
              <w:jc w:val="both"/>
              <w:rPr>
                <w:rFonts w:cs="Tahoma"/>
                <w:sz w:val="18"/>
                <w:szCs w:val="18"/>
              </w:rPr>
            </w:pPr>
          </w:p>
        </w:tc>
        <w:tc>
          <w:tcPr>
            <w:tcW w:w="2520" w:type="dxa"/>
            <w:tcBorders>
              <w:top w:val="nil"/>
              <w:bottom w:val="nil"/>
            </w:tcBorders>
          </w:tcPr>
          <w:p w:rsidR="002E098A" w:rsidRPr="00150039" w:rsidRDefault="002E098A" w:rsidP="0033783E">
            <w:pPr>
              <w:jc w:val="both"/>
              <w:rPr>
                <w:rFonts w:cs="Tahoma"/>
                <w:sz w:val="18"/>
                <w:szCs w:val="18"/>
              </w:rPr>
            </w:pPr>
          </w:p>
        </w:tc>
        <w:tc>
          <w:tcPr>
            <w:tcW w:w="470" w:type="dxa"/>
            <w:tcBorders>
              <w:top w:val="nil"/>
              <w:bottom w:val="nil"/>
            </w:tcBorders>
          </w:tcPr>
          <w:p w:rsidR="002E098A" w:rsidRPr="00150039" w:rsidRDefault="002E098A" w:rsidP="0033783E">
            <w:pPr>
              <w:jc w:val="both"/>
              <w:rPr>
                <w:rFonts w:cs="Tahoma"/>
                <w:sz w:val="18"/>
                <w:szCs w:val="18"/>
              </w:rPr>
            </w:pPr>
          </w:p>
        </w:tc>
        <w:tc>
          <w:tcPr>
            <w:tcW w:w="2770" w:type="dxa"/>
            <w:tcBorders>
              <w:top w:val="nil"/>
              <w:bottom w:val="nil"/>
            </w:tcBorders>
          </w:tcPr>
          <w:p w:rsidR="002E098A" w:rsidRPr="00150039" w:rsidRDefault="002E098A" w:rsidP="0033783E">
            <w:pPr>
              <w:jc w:val="both"/>
              <w:rPr>
                <w:rFonts w:cs="Tahoma"/>
                <w:sz w:val="18"/>
                <w:szCs w:val="18"/>
              </w:rPr>
            </w:pPr>
          </w:p>
        </w:tc>
        <w:tc>
          <w:tcPr>
            <w:tcW w:w="622" w:type="dxa"/>
            <w:tcBorders>
              <w:top w:val="dotted" w:sz="4" w:space="0" w:color="auto"/>
              <w:bottom w:val="dotted" w:sz="4" w:space="0" w:color="auto"/>
            </w:tcBorders>
          </w:tcPr>
          <w:p w:rsidR="002E098A" w:rsidRPr="00150039" w:rsidRDefault="004F3114" w:rsidP="0033783E">
            <w:pPr>
              <w:jc w:val="both"/>
              <w:rPr>
                <w:rFonts w:cs="Tahoma"/>
                <w:sz w:val="18"/>
                <w:szCs w:val="18"/>
              </w:rPr>
            </w:pPr>
            <w:r>
              <w:rPr>
                <w:rFonts w:cs="Tahoma"/>
                <w:sz w:val="18"/>
                <w:szCs w:val="18"/>
              </w:rPr>
              <w:t>2.1.4</w:t>
            </w:r>
          </w:p>
        </w:tc>
        <w:tc>
          <w:tcPr>
            <w:tcW w:w="2880" w:type="dxa"/>
            <w:tcBorders>
              <w:top w:val="dotted" w:sz="4" w:space="0" w:color="auto"/>
              <w:bottom w:val="dotted" w:sz="4" w:space="0" w:color="auto"/>
            </w:tcBorders>
          </w:tcPr>
          <w:p w:rsidR="002E098A" w:rsidRPr="00150039" w:rsidRDefault="004F3114" w:rsidP="0033783E">
            <w:pPr>
              <w:jc w:val="both"/>
              <w:rPr>
                <w:rFonts w:cs="Tahoma"/>
                <w:sz w:val="18"/>
                <w:szCs w:val="18"/>
              </w:rPr>
            </w:pPr>
            <w:r w:rsidRPr="004F3114">
              <w:rPr>
                <w:rFonts w:cs="Tahoma"/>
                <w:sz w:val="18"/>
                <w:szCs w:val="18"/>
              </w:rPr>
              <w:t>Terwujudnya pelayanan prima dalam perijinan</w:t>
            </w:r>
          </w:p>
        </w:tc>
      </w:tr>
      <w:tr w:rsidR="002E098A" w:rsidRPr="00150039" w:rsidTr="00210149">
        <w:tc>
          <w:tcPr>
            <w:tcW w:w="378" w:type="dxa"/>
            <w:tcBorders>
              <w:top w:val="nil"/>
              <w:bottom w:val="nil"/>
            </w:tcBorders>
          </w:tcPr>
          <w:p w:rsidR="002E098A" w:rsidRPr="00150039" w:rsidRDefault="002E098A" w:rsidP="0033783E">
            <w:pPr>
              <w:jc w:val="both"/>
              <w:rPr>
                <w:rFonts w:cs="Tahoma"/>
                <w:sz w:val="18"/>
                <w:szCs w:val="18"/>
              </w:rPr>
            </w:pPr>
          </w:p>
        </w:tc>
        <w:tc>
          <w:tcPr>
            <w:tcW w:w="2520" w:type="dxa"/>
            <w:tcBorders>
              <w:top w:val="nil"/>
              <w:bottom w:val="nil"/>
            </w:tcBorders>
          </w:tcPr>
          <w:p w:rsidR="002E098A" w:rsidRPr="00150039" w:rsidRDefault="002E098A" w:rsidP="0033783E">
            <w:pPr>
              <w:jc w:val="both"/>
              <w:rPr>
                <w:rFonts w:cs="Tahoma"/>
                <w:sz w:val="18"/>
                <w:szCs w:val="18"/>
              </w:rPr>
            </w:pPr>
          </w:p>
        </w:tc>
        <w:tc>
          <w:tcPr>
            <w:tcW w:w="470" w:type="dxa"/>
            <w:tcBorders>
              <w:top w:val="nil"/>
            </w:tcBorders>
          </w:tcPr>
          <w:p w:rsidR="002E098A" w:rsidRPr="00150039" w:rsidRDefault="002E098A" w:rsidP="0033783E">
            <w:pPr>
              <w:jc w:val="both"/>
              <w:rPr>
                <w:rFonts w:cs="Tahoma"/>
                <w:sz w:val="18"/>
                <w:szCs w:val="18"/>
              </w:rPr>
            </w:pPr>
          </w:p>
        </w:tc>
        <w:tc>
          <w:tcPr>
            <w:tcW w:w="2770" w:type="dxa"/>
            <w:tcBorders>
              <w:top w:val="nil"/>
            </w:tcBorders>
          </w:tcPr>
          <w:p w:rsidR="002E098A" w:rsidRPr="00150039" w:rsidRDefault="002E098A" w:rsidP="0033783E">
            <w:pPr>
              <w:jc w:val="both"/>
              <w:rPr>
                <w:rFonts w:cs="Tahoma"/>
                <w:sz w:val="18"/>
                <w:szCs w:val="18"/>
              </w:rPr>
            </w:pPr>
          </w:p>
        </w:tc>
        <w:tc>
          <w:tcPr>
            <w:tcW w:w="622" w:type="dxa"/>
            <w:tcBorders>
              <w:top w:val="dotted" w:sz="4" w:space="0" w:color="auto"/>
            </w:tcBorders>
          </w:tcPr>
          <w:p w:rsidR="002E098A" w:rsidRPr="00150039" w:rsidRDefault="004F3114" w:rsidP="0033783E">
            <w:pPr>
              <w:jc w:val="both"/>
              <w:rPr>
                <w:rFonts w:cs="Tahoma"/>
                <w:sz w:val="18"/>
                <w:szCs w:val="18"/>
              </w:rPr>
            </w:pPr>
            <w:r>
              <w:rPr>
                <w:rFonts w:cs="Tahoma"/>
                <w:sz w:val="18"/>
                <w:szCs w:val="18"/>
              </w:rPr>
              <w:t>2.1.5</w:t>
            </w:r>
          </w:p>
        </w:tc>
        <w:tc>
          <w:tcPr>
            <w:tcW w:w="2880" w:type="dxa"/>
            <w:tcBorders>
              <w:top w:val="dotted" w:sz="4" w:space="0" w:color="auto"/>
            </w:tcBorders>
          </w:tcPr>
          <w:p w:rsidR="002E098A" w:rsidRPr="00150039" w:rsidRDefault="004F3114" w:rsidP="0033783E">
            <w:pPr>
              <w:jc w:val="both"/>
              <w:rPr>
                <w:rFonts w:cs="Tahoma"/>
                <w:sz w:val="18"/>
                <w:szCs w:val="18"/>
              </w:rPr>
            </w:pPr>
            <w:r w:rsidRPr="004F3114">
              <w:rPr>
                <w:rFonts w:cs="Tahoma"/>
                <w:sz w:val="18"/>
                <w:szCs w:val="18"/>
              </w:rPr>
              <w:t>Terwujudnya Pelayanan Administrasi Kependudukan</w:t>
            </w:r>
          </w:p>
        </w:tc>
      </w:tr>
      <w:tr w:rsidR="002E098A" w:rsidRPr="00150039" w:rsidTr="00210149">
        <w:tc>
          <w:tcPr>
            <w:tcW w:w="378" w:type="dxa"/>
            <w:tcBorders>
              <w:top w:val="nil"/>
              <w:bottom w:val="nil"/>
            </w:tcBorders>
          </w:tcPr>
          <w:p w:rsidR="002E098A" w:rsidRPr="00150039" w:rsidRDefault="002E098A" w:rsidP="0033783E">
            <w:pPr>
              <w:jc w:val="both"/>
              <w:rPr>
                <w:rFonts w:cs="Tahoma"/>
                <w:sz w:val="18"/>
                <w:szCs w:val="18"/>
              </w:rPr>
            </w:pPr>
          </w:p>
        </w:tc>
        <w:tc>
          <w:tcPr>
            <w:tcW w:w="2520" w:type="dxa"/>
            <w:tcBorders>
              <w:top w:val="nil"/>
              <w:bottom w:val="nil"/>
            </w:tcBorders>
          </w:tcPr>
          <w:p w:rsidR="002E098A" w:rsidRPr="00150039" w:rsidRDefault="002E098A" w:rsidP="0033783E">
            <w:pPr>
              <w:jc w:val="both"/>
              <w:rPr>
                <w:rFonts w:cs="Tahoma"/>
                <w:sz w:val="18"/>
                <w:szCs w:val="18"/>
              </w:rPr>
            </w:pPr>
          </w:p>
        </w:tc>
        <w:tc>
          <w:tcPr>
            <w:tcW w:w="470" w:type="dxa"/>
            <w:tcBorders>
              <w:bottom w:val="single" w:sz="4" w:space="0" w:color="000000" w:themeColor="text1"/>
            </w:tcBorders>
          </w:tcPr>
          <w:p w:rsidR="002E098A" w:rsidRPr="00150039" w:rsidRDefault="004F3114" w:rsidP="0033783E">
            <w:pPr>
              <w:jc w:val="both"/>
              <w:rPr>
                <w:rFonts w:cs="Tahoma"/>
                <w:sz w:val="18"/>
                <w:szCs w:val="18"/>
              </w:rPr>
            </w:pPr>
            <w:r>
              <w:rPr>
                <w:rFonts w:cs="Tahoma"/>
                <w:sz w:val="18"/>
                <w:szCs w:val="18"/>
              </w:rPr>
              <w:t>2.2</w:t>
            </w:r>
          </w:p>
        </w:tc>
        <w:tc>
          <w:tcPr>
            <w:tcW w:w="2770" w:type="dxa"/>
            <w:tcBorders>
              <w:bottom w:val="single" w:sz="4" w:space="0" w:color="000000" w:themeColor="text1"/>
            </w:tcBorders>
          </w:tcPr>
          <w:p w:rsidR="002E098A" w:rsidRPr="00150039" w:rsidRDefault="004F3114" w:rsidP="0033783E">
            <w:pPr>
              <w:jc w:val="both"/>
              <w:rPr>
                <w:rFonts w:cs="Tahoma"/>
                <w:sz w:val="18"/>
                <w:szCs w:val="18"/>
              </w:rPr>
            </w:pPr>
            <w:r w:rsidRPr="004F3114">
              <w:rPr>
                <w:rFonts w:cs="Tahoma"/>
                <w:sz w:val="18"/>
                <w:szCs w:val="18"/>
              </w:rPr>
              <w:t>Meningkatkan penataan struktur dan mekanisme kerja organisasi perangkat daerah agar berfungsi optimal</w:t>
            </w:r>
          </w:p>
        </w:tc>
        <w:tc>
          <w:tcPr>
            <w:tcW w:w="622" w:type="dxa"/>
            <w:tcBorders>
              <w:bottom w:val="single" w:sz="4" w:space="0" w:color="000000" w:themeColor="text1"/>
            </w:tcBorders>
          </w:tcPr>
          <w:p w:rsidR="002E098A" w:rsidRPr="00150039" w:rsidRDefault="004F3114" w:rsidP="0033783E">
            <w:pPr>
              <w:jc w:val="both"/>
              <w:rPr>
                <w:rFonts w:cs="Tahoma"/>
                <w:sz w:val="18"/>
                <w:szCs w:val="18"/>
              </w:rPr>
            </w:pPr>
            <w:r>
              <w:rPr>
                <w:rFonts w:cs="Tahoma"/>
                <w:sz w:val="18"/>
                <w:szCs w:val="18"/>
              </w:rPr>
              <w:t>2.2.1</w:t>
            </w:r>
          </w:p>
        </w:tc>
        <w:tc>
          <w:tcPr>
            <w:tcW w:w="2880" w:type="dxa"/>
            <w:tcBorders>
              <w:bottom w:val="single" w:sz="4" w:space="0" w:color="000000" w:themeColor="text1"/>
            </w:tcBorders>
          </w:tcPr>
          <w:p w:rsidR="002E098A" w:rsidRPr="00150039" w:rsidRDefault="004F3114" w:rsidP="0033783E">
            <w:pPr>
              <w:jc w:val="both"/>
              <w:rPr>
                <w:rFonts w:cs="Tahoma"/>
                <w:sz w:val="18"/>
                <w:szCs w:val="18"/>
              </w:rPr>
            </w:pPr>
            <w:r w:rsidRPr="004F3114">
              <w:rPr>
                <w:rFonts w:cs="Tahoma"/>
                <w:sz w:val="18"/>
                <w:szCs w:val="18"/>
              </w:rPr>
              <w:t>Terwujudnya kesesuaian struktur dan tatalaksana SKPD</w:t>
            </w:r>
          </w:p>
        </w:tc>
      </w:tr>
      <w:tr w:rsidR="002E098A" w:rsidRPr="00150039" w:rsidTr="00210149">
        <w:tc>
          <w:tcPr>
            <w:tcW w:w="378" w:type="dxa"/>
            <w:tcBorders>
              <w:top w:val="nil"/>
              <w:bottom w:val="nil"/>
            </w:tcBorders>
          </w:tcPr>
          <w:p w:rsidR="002E098A" w:rsidRPr="00150039" w:rsidRDefault="002E098A" w:rsidP="0033783E">
            <w:pPr>
              <w:jc w:val="both"/>
              <w:rPr>
                <w:rFonts w:cs="Tahoma"/>
                <w:sz w:val="18"/>
                <w:szCs w:val="18"/>
              </w:rPr>
            </w:pPr>
          </w:p>
        </w:tc>
        <w:tc>
          <w:tcPr>
            <w:tcW w:w="2520" w:type="dxa"/>
            <w:tcBorders>
              <w:top w:val="nil"/>
              <w:bottom w:val="nil"/>
            </w:tcBorders>
          </w:tcPr>
          <w:p w:rsidR="002E098A" w:rsidRPr="00150039" w:rsidRDefault="002E098A" w:rsidP="0033783E">
            <w:pPr>
              <w:jc w:val="both"/>
              <w:rPr>
                <w:rFonts w:cs="Tahoma"/>
                <w:sz w:val="18"/>
                <w:szCs w:val="18"/>
              </w:rPr>
            </w:pPr>
          </w:p>
        </w:tc>
        <w:tc>
          <w:tcPr>
            <w:tcW w:w="470" w:type="dxa"/>
            <w:tcBorders>
              <w:bottom w:val="nil"/>
            </w:tcBorders>
          </w:tcPr>
          <w:p w:rsidR="002E098A" w:rsidRPr="00150039" w:rsidRDefault="004F3114" w:rsidP="0033783E">
            <w:pPr>
              <w:jc w:val="both"/>
              <w:rPr>
                <w:rFonts w:cs="Tahoma"/>
                <w:sz w:val="18"/>
                <w:szCs w:val="18"/>
              </w:rPr>
            </w:pPr>
            <w:r>
              <w:rPr>
                <w:rFonts w:cs="Tahoma"/>
                <w:sz w:val="18"/>
                <w:szCs w:val="18"/>
              </w:rPr>
              <w:t>2.3</w:t>
            </w:r>
          </w:p>
        </w:tc>
        <w:tc>
          <w:tcPr>
            <w:tcW w:w="2770" w:type="dxa"/>
            <w:tcBorders>
              <w:bottom w:val="nil"/>
            </w:tcBorders>
          </w:tcPr>
          <w:p w:rsidR="002E098A" w:rsidRPr="00150039" w:rsidRDefault="004F3114" w:rsidP="0033783E">
            <w:pPr>
              <w:jc w:val="both"/>
              <w:rPr>
                <w:rFonts w:cs="Tahoma"/>
                <w:sz w:val="18"/>
                <w:szCs w:val="18"/>
              </w:rPr>
            </w:pPr>
            <w:r w:rsidRPr="004F3114">
              <w:rPr>
                <w:rFonts w:cs="Tahoma"/>
                <w:sz w:val="18"/>
                <w:szCs w:val="18"/>
              </w:rPr>
              <w:t>Membangun suasana pemerintahan yang harmonis, mangayomi dan komunikatif</w:t>
            </w:r>
          </w:p>
        </w:tc>
        <w:tc>
          <w:tcPr>
            <w:tcW w:w="622" w:type="dxa"/>
            <w:tcBorders>
              <w:bottom w:val="dotted" w:sz="4" w:space="0" w:color="auto"/>
            </w:tcBorders>
          </w:tcPr>
          <w:p w:rsidR="002E098A" w:rsidRPr="00150039" w:rsidRDefault="004F3114" w:rsidP="0033783E">
            <w:pPr>
              <w:jc w:val="both"/>
              <w:rPr>
                <w:rFonts w:cs="Tahoma"/>
                <w:sz w:val="18"/>
                <w:szCs w:val="18"/>
              </w:rPr>
            </w:pPr>
            <w:r>
              <w:rPr>
                <w:rFonts w:cs="Tahoma"/>
                <w:sz w:val="18"/>
                <w:szCs w:val="18"/>
              </w:rPr>
              <w:t>2.3.1</w:t>
            </w:r>
          </w:p>
        </w:tc>
        <w:tc>
          <w:tcPr>
            <w:tcW w:w="2880" w:type="dxa"/>
            <w:tcBorders>
              <w:bottom w:val="dotted" w:sz="4" w:space="0" w:color="auto"/>
            </w:tcBorders>
          </w:tcPr>
          <w:p w:rsidR="002E098A" w:rsidRPr="00150039" w:rsidRDefault="004F3114" w:rsidP="0033783E">
            <w:pPr>
              <w:jc w:val="both"/>
              <w:rPr>
                <w:rFonts w:cs="Tahoma"/>
                <w:sz w:val="18"/>
                <w:szCs w:val="18"/>
              </w:rPr>
            </w:pPr>
            <w:r w:rsidRPr="004F3114">
              <w:rPr>
                <w:rFonts w:cs="Tahoma"/>
                <w:sz w:val="18"/>
                <w:szCs w:val="18"/>
              </w:rPr>
              <w:t>Terwujudnya hubungan pemerintahan dan masyarakat yang harmonis</w:t>
            </w:r>
          </w:p>
        </w:tc>
      </w:tr>
      <w:tr w:rsidR="002E098A" w:rsidRPr="00150039" w:rsidTr="00210149">
        <w:tc>
          <w:tcPr>
            <w:tcW w:w="378" w:type="dxa"/>
            <w:tcBorders>
              <w:top w:val="nil"/>
            </w:tcBorders>
          </w:tcPr>
          <w:p w:rsidR="002E098A" w:rsidRPr="00150039" w:rsidRDefault="002E098A" w:rsidP="0033783E">
            <w:pPr>
              <w:jc w:val="both"/>
              <w:rPr>
                <w:rFonts w:cs="Tahoma"/>
                <w:sz w:val="18"/>
                <w:szCs w:val="18"/>
              </w:rPr>
            </w:pPr>
          </w:p>
        </w:tc>
        <w:tc>
          <w:tcPr>
            <w:tcW w:w="2520" w:type="dxa"/>
            <w:tcBorders>
              <w:top w:val="nil"/>
            </w:tcBorders>
          </w:tcPr>
          <w:p w:rsidR="002E098A" w:rsidRPr="00150039" w:rsidRDefault="002E098A" w:rsidP="0033783E">
            <w:pPr>
              <w:jc w:val="both"/>
              <w:rPr>
                <w:rFonts w:cs="Tahoma"/>
                <w:sz w:val="18"/>
                <w:szCs w:val="18"/>
              </w:rPr>
            </w:pPr>
          </w:p>
        </w:tc>
        <w:tc>
          <w:tcPr>
            <w:tcW w:w="470" w:type="dxa"/>
            <w:tcBorders>
              <w:top w:val="nil"/>
            </w:tcBorders>
          </w:tcPr>
          <w:p w:rsidR="002E098A" w:rsidRPr="00150039" w:rsidRDefault="002E098A" w:rsidP="0033783E">
            <w:pPr>
              <w:jc w:val="both"/>
              <w:rPr>
                <w:rFonts w:cs="Tahoma"/>
                <w:sz w:val="18"/>
                <w:szCs w:val="18"/>
              </w:rPr>
            </w:pPr>
          </w:p>
        </w:tc>
        <w:tc>
          <w:tcPr>
            <w:tcW w:w="2770" w:type="dxa"/>
            <w:tcBorders>
              <w:top w:val="nil"/>
            </w:tcBorders>
          </w:tcPr>
          <w:p w:rsidR="002E098A" w:rsidRPr="00150039" w:rsidRDefault="002E098A" w:rsidP="0033783E">
            <w:pPr>
              <w:jc w:val="both"/>
              <w:rPr>
                <w:rFonts w:cs="Tahoma"/>
                <w:sz w:val="18"/>
                <w:szCs w:val="18"/>
              </w:rPr>
            </w:pPr>
          </w:p>
        </w:tc>
        <w:tc>
          <w:tcPr>
            <w:tcW w:w="622" w:type="dxa"/>
            <w:tcBorders>
              <w:top w:val="dotted" w:sz="4" w:space="0" w:color="auto"/>
            </w:tcBorders>
          </w:tcPr>
          <w:p w:rsidR="002E098A" w:rsidRPr="00150039" w:rsidRDefault="004F3114" w:rsidP="0033783E">
            <w:pPr>
              <w:jc w:val="both"/>
              <w:rPr>
                <w:rFonts w:cs="Tahoma"/>
                <w:sz w:val="18"/>
                <w:szCs w:val="18"/>
              </w:rPr>
            </w:pPr>
            <w:r>
              <w:rPr>
                <w:rFonts w:cs="Tahoma"/>
                <w:sz w:val="18"/>
                <w:szCs w:val="18"/>
              </w:rPr>
              <w:t>2.3.2</w:t>
            </w:r>
          </w:p>
        </w:tc>
        <w:tc>
          <w:tcPr>
            <w:tcW w:w="2880" w:type="dxa"/>
            <w:tcBorders>
              <w:top w:val="dotted" w:sz="4" w:space="0" w:color="auto"/>
            </w:tcBorders>
          </w:tcPr>
          <w:p w:rsidR="002E098A" w:rsidRPr="00150039" w:rsidRDefault="004F3114" w:rsidP="0033783E">
            <w:pPr>
              <w:jc w:val="both"/>
              <w:rPr>
                <w:rFonts w:cs="Tahoma"/>
                <w:sz w:val="18"/>
                <w:szCs w:val="18"/>
              </w:rPr>
            </w:pPr>
            <w:r w:rsidRPr="004F3114">
              <w:rPr>
                <w:rFonts w:cs="Tahoma"/>
                <w:sz w:val="18"/>
                <w:szCs w:val="18"/>
              </w:rPr>
              <w:t>Tercapainya kesepakatan penetapan batas wilayah dengan Kabupaten Cirebon</w:t>
            </w:r>
          </w:p>
        </w:tc>
      </w:tr>
      <w:tr w:rsidR="000A638D" w:rsidRPr="00150039" w:rsidTr="0033783E">
        <w:tc>
          <w:tcPr>
            <w:tcW w:w="378" w:type="dxa"/>
          </w:tcPr>
          <w:p w:rsidR="000A638D" w:rsidRDefault="000A638D" w:rsidP="0033783E">
            <w:pPr>
              <w:jc w:val="both"/>
              <w:rPr>
                <w:rFonts w:cs="Tahoma"/>
                <w:sz w:val="18"/>
                <w:szCs w:val="18"/>
              </w:rPr>
            </w:pPr>
          </w:p>
        </w:tc>
        <w:tc>
          <w:tcPr>
            <w:tcW w:w="2520" w:type="dxa"/>
          </w:tcPr>
          <w:p w:rsidR="000A638D" w:rsidRPr="006530D4" w:rsidRDefault="000A638D" w:rsidP="0033783E">
            <w:pPr>
              <w:jc w:val="both"/>
              <w:rPr>
                <w:rFonts w:cs="Tahoma"/>
                <w:sz w:val="18"/>
                <w:szCs w:val="18"/>
              </w:rPr>
            </w:pPr>
          </w:p>
        </w:tc>
        <w:tc>
          <w:tcPr>
            <w:tcW w:w="470" w:type="dxa"/>
          </w:tcPr>
          <w:p w:rsidR="000A638D" w:rsidRPr="000A638D" w:rsidRDefault="000A638D" w:rsidP="0033783E">
            <w:pPr>
              <w:jc w:val="both"/>
              <w:rPr>
                <w:rFonts w:cs="Tahoma"/>
                <w:sz w:val="18"/>
                <w:szCs w:val="18"/>
                <w:lang w:val="id-ID"/>
              </w:rPr>
            </w:pPr>
            <w:r>
              <w:rPr>
                <w:rFonts w:cs="Tahoma"/>
                <w:sz w:val="18"/>
                <w:szCs w:val="18"/>
                <w:lang w:val="id-ID"/>
              </w:rPr>
              <w:t>2.4</w:t>
            </w:r>
          </w:p>
        </w:tc>
        <w:tc>
          <w:tcPr>
            <w:tcW w:w="2770" w:type="dxa"/>
          </w:tcPr>
          <w:p w:rsidR="000A638D" w:rsidRPr="006530D4" w:rsidRDefault="000A638D" w:rsidP="0033783E">
            <w:pPr>
              <w:jc w:val="both"/>
              <w:rPr>
                <w:rFonts w:cs="Tahoma"/>
                <w:sz w:val="18"/>
                <w:szCs w:val="18"/>
              </w:rPr>
            </w:pPr>
            <w:r w:rsidRPr="000A638D">
              <w:rPr>
                <w:rFonts w:cs="Tahoma"/>
                <w:sz w:val="18"/>
                <w:szCs w:val="18"/>
              </w:rPr>
              <w:t>Mengembangkan penyelenggaraan pemerintahan yang berbasis elektronik dalam rangka meningkatkan kualitas pelayanan publik secara efektif, efisien, transparan dan akuntabel</w:t>
            </w:r>
          </w:p>
        </w:tc>
        <w:tc>
          <w:tcPr>
            <w:tcW w:w="622" w:type="dxa"/>
          </w:tcPr>
          <w:p w:rsidR="000A638D" w:rsidRPr="000A638D" w:rsidRDefault="000A638D" w:rsidP="0033783E">
            <w:pPr>
              <w:jc w:val="both"/>
              <w:rPr>
                <w:rFonts w:cs="Tahoma"/>
                <w:sz w:val="18"/>
                <w:szCs w:val="18"/>
                <w:lang w:val="id-ID"/>
              </w:rPr>
            </w:pPr>
            <w:r>
              <w:rPr>
                <w:rFonts w:cs="Tahoma"/>
                <w:sz w:val="18"/>
                <w:szCs w:val="18"/>
                <w:lang w:val="id-ID"/>
              </w:rPr>
              <w:t>2.3.3</w:t>
            </w:r>
          </w:p>
        </w:tc>
        <w:tc>
          <w:tcPr>
            <w:tcW w:w="2880" w:type="dxa"/>
          </w:tcPr>
          <w:p w:rsidR="000A638D" w:rsidRPr="006530D4" w:rsidRDefault="000A638D" w:rsidP="0033783E">
            <w:pPr>
              <w:jc w:val="both"/>
              <w:rPr>
                <w:rFonts w:cs="Tahoma"/>
                <w:sz w:val="18"/>
                <w:szCs w:val="18"/>
              </w:rPr>
            </w:pPr>
            <w:r w:rsidRPr="000A638D">
              <w:rPr>
                <w:rFonts w:cs="Tahoma"/>
                <w:sz w:val="18"/>
                <w:szCs w:val="18"/>
              </w:rPr>
              <w:t>Terwujudnya penataan sistem manajemen dan proses kinerja dilingkungan pemerintah kota dengan mengoptimasikan pemanfaatan teknologi informasi</w:t>
            </w:r>
          </w:p>
        </w:tc>
      </w:tr>
      <w:tr w:rsidR="00864078" w:rsidRPr="00150039" w:rsidTr="0033783E">
        <w:tc>
          <w:tcPr>
            <w:tcW w:w="378" w:type="dxa"/>
          </w:tcPr>
          <w:p w:rsidR="00864078" w:rsidRPr="00150039" w:rsidRDefault="00864078" w:rsidP="00F307F0">
            <w:pPr>
              <w:jc w:val="both"/>
              <w:rPr>
                <w:rFonts w:cs="Tahoma"/>
                <w:sz w:val="18"/>
                <w:szCs w:val="18"/>
              </w:rPr>
            </w:pPr>
            <w:r>
              <w:rPr>
                <w:rFonts w:cs="Tahoma"/>
                <w:sz w:val="18"/>
                <w:szCs w:val="18"/>
              </w:rPr>
              <w:t>3.</w:t>
            </w:r>
          </w:p>
        </w:tc>
        <w:tc>
          <w:tcPr>
            <w:tcW w:w="2520" w:type="dxa"/>
          </w:tcPr>
          <w:p w:rsidR="00864078" w:rsidRPr="00150039" w:rsidRDefault="00864078" w:rsidP="00F307F0">
            <w:pPr>
              <w:jc w:val="both"/>
              <w:rPr>
                <w:rFonts w:cs="Tahoma"/>
                <w:sz w:val="18"/>
                <w:szCs w:val="18"/>
              </w:rPr>
            </w:pPr>
            <w:r w:rsidRPr="006530D4">
              <w:rPr>
                <w:rFonts w:cs="Tahoma"/>
                <w:sz w:val="18"/>
                <w:szCs w:val="18"/>
              </w:rPr>
              <w:t>Meningkatkan kualitas keamanan dan ketertiban umum</w:t>
            </w:r>
          </w:p>
        </w:tc>
        <w:tc>
          <w:tcPr>
            <w:tcW w:w="470" w:type="dxa"/>
          </w:tcPr>
          <w:p w:rsidR="00864078" w:rsidRPr="00864078" w:rsidRDefault="00864078" w:rsidP="0033783E">
            <w:pPr>
              <w:jc w:val="both"/>
              <w:rPr>
                <w:rFonts w:cs="Tahoma"/>
                <w:sz w:val="18"/>
                <w:szCs w:val="18"/>
                <w:lang w:val="id-ID"/>
              </w:rPr>
            </w:pPr>
            <w:r>
              <w:rPr>
                <w:rFonts w:cs="Tahoma"/>
                <w:sz w:val="18"/>
                <w:szCs w:val="18"/>
                <w:lang w:val="id-ID"/>
              </w:rPr>
              <w:t>3.1</w:t>
            </w:r>
          </w:p>
        </w:tc>
        <w:tc>
          <w:tcPr>
            <w:tcW w:w="2770" w:type="dxa"/>
          </w:tcPr>
          <w:p w:rsidR="00864078" w:rsidRPr="006530D4" w:rsidRDefault="00864078" w:rsidP="0033783E">
            <w:pPr>
              <w:jc w:val="both"/>
              <w:rPr>
                <w:rFonts w:cs="Tahoma"/>
                <w:sz w:val="18"/>
                <w:szCs w:val="18"/>
              </w:rPr>
            </w:pPr>
            <w:r w:rsidRPr="000A638D">
              <w:rPr>
                <w:rFonts w:cs="Tahoma"/>
                <w:sz w:val="18"/>
                <w:szCs w:val="18"/>
              </w:rPr>
              <w:t>Meningkatkan wawasan kebangsaan dan cinta bangsa dan tanah air Indonesia</w:t>
            </w:r>
          </w:p>
        </w:tc>
        <w:tc>
          <w:tcPr>
            <w:tcW w:w="622" w:type="dxa"/>
          </w:tcPr>
          <w:p w:rsidR="00864078" w:rsidRPr="00150039" w:rsidRDefault="00864078" w:rsidP="00F307F0">
            <w:pPr>
              <w:jc w:val="both"/>
              <w:rPr>
                <w:rFonts w:cs="Tahoma"/>
                <w:sz w:val="18"/>
                <w:szCs w:val="18"/>
              </w:rPr>
            </w:pPr>
            <w:r>
              <w:rPr>
                <w:rFonts w:cs="Tahoma"/>
                <w:sz w:val="18"/>
                <w:szCs w:val="18"/>
              </w:rPr>
              <w:t>3.1.1</w:t>
            </w:r>
          </w:p>
        </w:tc>
        <w:tc>
          <w:tcPr>
            <w:tcW w:w="2880" w:type="dxa"/>
          </w:tcPr>
          <w:p w:rsidR="00864078" w:rsidRPr="006530D4" w:rsidRDefault="00864078" w:rsidP="0033783E">
            <w:pPr>
              <w:jc w:val="both"/>
              <w:rPr>
                <w:rFonts w:cs="Tahoma"/>
                <w:sz w:val="18"/>
                <w:szCs w:val="18"/>
              </w:rPr>
            </w:pPr>
            <w:r w:rsidRPr="00864078">
              <w:rPr>
                <w:rFonts w:cs="Tahoma"/>
                <w:sz w:val="18"/>
                <w:szCs w:val="18"/>
              </w:rPr>
              <w:t>Terwujudnya persatuan dan kesatuan dalam Bhineka Tunggal Ika</w:t>
            </w:r>
          </w:p>
        </w:tc>
      </w:tr>
      <w:tr w:rsidR="00864078" w:rsidRPr="00150039" w:rsidTr="0033783E">
        <w:tc>
          <w:tcPr>
            <w:tcW w:w="378" w:type="dxa"/>
          </w:tcPr>
          <w:p w:rsidR="00864078" w:rsidRPr="00150039" w:rsidRDefault="00864078" w:rsidP="0033783E">
            <w:pPr>
              <w:jc w:val="both"/>
              <w:rPr>
                <w:rFonts w:cs="Tahoma"/>
                <w:sz w:val="18"/>
                <w:szCs w:val="18"/>
              </w:rPr>
            </w:pPr>
          </w:p>
        </w:tc>
        <w:tc>
          <w:tcPr>
            <w:tcW w:w="2520" w:type="dxa"/>
          </w:tcPr>
          <w:p w:rsidR="00864078" w:rsidRPr="00150039" w:rsidRDefault="00864078" w:rsidP="0033783E">
            <w:pPr>
              <w:jc w:val="both"/>
              <w:rPr>
                <w:rFonts w:cs="Tahoma"/>
                <w:sz w:val="18"/>
                <w:szCs w:val="18"/>
              </w:rPr>
            </w:pPr>
          </w:p>
        </w:tc>
        <w:tc>
          <w:tcPr>
            <w:tcW w:w="470" w:type="dxa"/>
          </w:tcPr>
          <w:p w:rsidR="00864078" w:rsidRPr="00864078" w:rsidRDefault="00864078" w:rsidP="0033783E">
            <w:pPr>
              <w:jc w:val="both"/>
              <w:rPr>
                <w:rFonts w:cs="Tahoma"/>
                <w:sz w:val="18"/>
                <w:szCs w:val="18"/>
                <w:lang w:val="id-ID"/>
              </w:rPr>
            </w:pPr>
            <w:r>
              <w:rPr>
                <w:rFonts w:cs="Tahoma"/>
                <w:sz w:val="18"/>
                <w:szCs w:val="18"/>
              </w:rPr>
              <w:t>3.</w:t>
            </w:r>
            <w:r>
              <w:rPr>
                <w:rFonts w:cs="Tahoma"/>
                <w:sz w:val="18"/>
                <w:szCs w:val="18"/>
                <w:lang w:val="id-ID"/>
              </w:rPr>
              <w:t>2</w:t>
            </w:r>
          </w:p>
        </w:tc>
        <w:tc>
          <w:tcPr>
            <w:tcW w:w="2770" w:type="dxa"/>
          </w:tcPr>
          <w:p w:rsidR="00864078" w:rsidRPr="00150039" w:rsidRDefault="00864078" w:rsidP="0033783E">
            <w:pPr>
              <w:jc w:val="both"/>
              <w:rPr>
                <w:rFonts w:cs="Tahoma"/>
                <w:sz w:val="18"/>
                <w:szCs w:val="18"/>
              </w:rPr>
            </w:pPr>
            <w:r w:rsidRPr="006530D4">
              <w:rPr>
                <w:rFonts w:cs="Tahoma"/>
                <w:sz w:val="18"/>
                <w:szCs w:val="18"/>
              </w:rPr>
              <w:t>Meningkatkan kedisiplinan dan kesadaran hukum masyarakat</w:t>
            </w:r>
          </w:p>
        </w:tc>
        <w:tc>
          <w:tcPr>
            <w:tcW w:w="622" w:type="dxa"/>
          </w:tcPr>
          <w:p w:rsidR="00864078" w:rsidRPr="00150039" w:rsidRDefault="00864078" w:rsidP="00F307F0">
            <w:pPr>
              <w:jc w:val="both"/>
              <w:rPr>
                <w:rFonts w:cs="Tahoma"/>
                <w:sz w:val="18"/>
                <w:szCs w:val="18"/>
              </w:rPr>
            </w:pPr>
            <w:r>
              <w:rPr>
                <w:rFonts w:cs="Tahoma"/>
                <w:sz w:val="18"/>
                <w:szCs w:val="18"/>
              </w:rPr>
              <w:t>3.2.1</w:t>
            </w:r>
          </w:p>
        </w:tc>
        <w:tc>
          <w:tcPr>
            <w:tcW w:w="2880" w:type="dxa"/>
          </w:tcPr>
          <w:p w:rsidR="00864078" w:rsidRPr="00150039" w:rsidRDefault="00864078" w:rsidP="0033783E">
            <w:pPr>
              <w:jc w:val="both"/>
              <w:rPr>
                <w:rFonts w:cs="Tahoma"/>
                <w:sz w:val="18"/>
                <w:szCs w:val="18"/>
              </w:rPr>
            </w:pPr>
            <w:r w:rsidRPr="006530D4">
              <w:rPr>
                <w:rFonts w:cs="Tahoma"/>
                <w:sz w:val="18"/>
                <w:szCs w:val="18"/>
              </w:rPr>
              <w:t xml:space="preserve">Terwujudnya masyarakat yang sadar </w:t>
            </w:r>
            <w:r>
              <w:rPr>
                <w:rFonts w:cs="Tahoma"/>
                <w:sz w:val="18"/>
                <w:szCs w:val="18"/>
              </w:rPr>
              <w:t>h</w:t>
            </w:r>
            <w:r>
              <w:rPr>
                <w:rFonts w:cs="Tahoma"/>
                <w:sz w:val="18"/>
                <w:szCs w:val="18"/>
                <w:lang w:val="id-ID"/>
              </w:rPr>
              <w:t>u</w:t>
            </w:r>
            <w:r>
              <w:rPr>
                <w:rFonts w:cs="Tahoma"/>
                <w:sz w:val="18"/>
                <w:szCs w:val="18"/>
              </w:rPr>
              <w:t>kum</w:t>
            </w:r>
          </w:p>
        </w:tc>
      </w:tr>
      <w:tr w:rsidR="00864078" w:rsidRPr="00150039" w:rsidTr="0033783E">
        <w:tc>
          <w:tcPr>
            <w:tcW w:w="378" w:type="dxa"/>
          </w:tcPr>
          <w:p w:rsidR="00864078" w:rsidRPr="00150039" w:rsidRDefault="00864078" w:rsidP="0033783E">
            <w:pPr>
              <w:jc w:val="both"/>
              <w:rPr>
                <w:rFonts w:cs="Tahoma"/>
                <w:sz w:val="18"/>
                <w:szCs w:val="18"/>
              </w:rPr>
            </w:pPr>
          </w:p>
        </w:tc>
        <w:tc>
          <w:tcPr>
            <w:tcW w:w="2520" w:type="dxa"/>
          </w:tcPr>
          <w:p w:rsidR="00864078" w:rsidRPr="00150039" w:rsidRDefault="00864078" w:rsidP="0033783E">
            <w:pPr>
              <w:jc w:val="both"/>
              <w:rPr>
                <w:rFonts w:cs="Tahoma"/>
                <w:sz w:val="18"/>
                <w:szCs w:val="18"/>
              </w:rPr>
            </w:pPr>
          </w:p>
        </w:tc>
        <w:tc>
          <w:tcPr>
            <w:tcW w:w="470" w:type="dxa"/>
          </w:tcPr>
          <w:p w:rsidR="00864078" w:rsidRPr="00864078" w:rsidRDefault="00864078" w:rsidP="0033783E">
            <w:pPr>
              <w:jc w:val="both"/>
              <w:rPr>
                <w:rFonts w:cs="Tahoma"/>
                <w:sz w:val="18"/>
                <w:szCs w:val="18"/>
                <w:lang w:val="id-ID"/>
              </w:rPr>
            </w:pPr>
            <w:r>
              <w:rPr>
                <w:rFonts w:cs="Tahoma"/>
                <w:sz w:val="18"/>
                <w:szCs w:val="18"/>
              </w:rPr>
              <w:t>3.</w:t>
            </w:r>
            <w:r>
              <w:rPr>
                <w:rFonts w:cs="Tahoma"/>
                <w:sz w:val="18"/>
                <w:szCs w:val="18"/>
                <w:lang w:val="id-ID"/>
              </w:rPr>
              <w:t>3</w:t>
            </w:r>
          </w:p>
        </w:tc>
        <w:tc>
          <w:tcPr>
            <w:tcW w:w="2770" w:type="dxa"/>
          </w:tcPr>
          <w:p w:rsidR="00864078" w:rsidRPr="00150039" w:rsidRDefault="00864078" w:rsidP="0033783E">
            <w:pPr>
              <w:jc w:val="both"/>
              <w:rPr>
                <w:rFonts w:cs="Tahoma"/>
                <w:sz w:val="18"/>
                <w:szCs w:val="18"/>
              </w:rPr>
            </w:pPr>
            <w:r w:rsidRPr="006530D4">
              <w:rPr>
                <w:rFonts w:cs="Tahoma"/>
                <w:sz w:val="18"/>
                <w:szCs w:val="18"/>
              </w:rPr>
              <w:t>Menegakkan peraturan dan perundang-undangan</w:t>
            </w:r>
          </w:p>
        </w:tc>
        <w:tc>
          <w:tcPr>
            <w:tcW w:w="622" w:type="dxa"/>
          </w:tcPr>
          <w:p w:rsidR="00864078" w:rsidRPr="00150039" w:rsidRDefault="00864078" w:rsidP="00F307F0">
            <w:pPr>
              <w:jc w:val="both"/>
              <w:rPr>
                <w:rFonts w:cs="Tahoma"/>
                <w:sz w:val="18"/>
                <w:szCs w:val="18"/>
              </w:rPr>
            </w:pPr>
            <w:r>
              <w:rPr>
                <w:rFonts w:cs="Tahoma"/>
                <w:sz w:val="18"/>
                <w:szCs w:val="18"/>
              </w:rPr>
              <w:t>3.3.1</w:t>
            </w:r>
          </w:p>
        </w:tc>
        <w:tc>
          <w:tcPr>
            <w:tcW w:w="2880" w:type="dxa"/>
          </w:tcPr>
          <w:p w:rsidR="00864078" w:rsidRPr="00150039" w:rsidRDefault="00864078" w:rsidP="0033783E">
            <w:pPr>
              <w:jc w:val="both"/>
              <w:rPr>
                <w:rFonts w:cs="Tahoma"/>
                <w:sz w:val="18"/>
                <w:szCs w:val="18"/>
              </w:rPr>
            </w:pPr>
            <w:r w:rsidRPr="006530D4">
              <w:rPr>
                <w:rFonts w:cs="Tahoma"/>
                <w:sz w:val="18"/>
                <w:szCs w:val="18"/>
              </w:rPr>
              <w:t>Menurunnya tingkat pelanggaran perda</w:t>
            </w:r>
          </w:p>
        </w:tc>
      </w:tr>
      <w:tr w:rsidR="00864078" w:rsidRPr="00150039" w:rsidTr="0033783E">
        <w:tc>
          <w:tcPr>
            <w:tcW w:w="378" w:type="dxa"/>
          </w:tcPr>
          <w:p w:rsidR="00864078" w:rsidRPr="00150039" w:rsidRDefault="00864078" w:rsidP="0033783E">
            <w:pPr>
              <w:jc w:val="both"/>
              <w:rPr>
                <w:rFonts w:cs="Tahoma"/>
                <w:sz w:val="18"/>
                <w:szCs w:val="18"/>
              </w:rPr>
            </w:pPr>
          </w:p>
        </w:tc>
        <w:tc>
          <w:tcPr>
            <w:tcW w:w="2520" w:type="dxa"/>
          </w:tcPr>
          <w:p w:rsidR="00864078" w:rsidRPr="00150039" w:rsidRDefault="00864078" w:rsidP="0033783E">
            <w:pPr>
              <w:jc w:val="both"/>
              <w:rPr>
                <w:rFonts w:cs="Tahoma"/>
                <w:sz w:val="18"/>
                <w:szCs w:val="18"/>
              </w:rPr>
            </w:pPr>
          </w:p>
        </w:tc>
        <w:tc>
          <w:tcPr>
            <w:tcW w:w="470" w:type="dxa"/>
          </w:tcPr>
          <w:p w:rsidR="00864078" w:rsidRPr="00864078" w:rsidRDefault="00864078" w:rsidP="0033783E">
            <w:pPr>
              <w:jc w:val="both"/>
              <w:rPr>
                <w:rFonts w:cs="Tahoma"/>
                <w:sz w:val="18"/>
                <w:szCs w:val="18"/>
                <w:lang w:val="id-ID"/>
              </w:rPr>
            </w:pPr>
            <w:r>
              <w:rPr>
                <w:rFonts w:cs="Tahoma"/>
                <w:sz w:val="18"/>
                <w:szCs w:val="18"/>
              </w:rPr>
              <w:t>3.</w:t>
            </w:r>
            <w:r>
              <w:rPr>
                <w:rFonts w:cs="Tahoma"/>
                <w:sz w:val="18"/>
                <w:szCs w:val="18"/>
                <w:lang w:val="id-ID"/>
              </w:rPr>
              <w:t>4</w:t>
            </w:r>
          </w:p>
        </w:tc>
        <w:tc>
          <w:tcPr>
            <w:tcW w:w="2770" w:type="dxa"/>
          </w:tcPr>
          <w:p w:rsidR="00864078" w:rsidRPr="00150039" w:rsidRDefault="00864078" w:rsidP="0033783E">
            <w:pPr>
              <w:jc w:val="both"/>
              <w:rPr>
                <w:rFonts w:cs="Tahoma"/>
                <w:sz w:val="18"/>
                <w:szCs w:val="18"/>
              </w:rPr>
            </w:pPr>
            <w:r w:rsidRPr="006530D4">
              <w:rPr>
                <w:rFonts w:cs="Tahoma"/>
                <w:sz w:val="18"/>
                <w:szCs w:val="18"/>
              </w:rPr>
              <w:t xml:space="preserve">Meningkatkan peran serta masyarakat dalam </w:t>
            </w:r>
            <w:proofErr w:type="gramStart"/>
            <w:r w:rsidRPr="006530D4">
              <w:rPr>
                <w:rFonts w:cs="Tahoma"/>
                <w:sz w:val="18"/>
                <w:szCs w:val="18"/>
              </w:rPr>
              <w:t>aspek  kebersihan</w:t>
            </w:r>
            <w:proofErr w:type="gramEnd"/>
            <w:r w:rsidRPr="006530D4">
              <w:rPr>
                <w:rFonts w:cs="Tahoma"/>
                <w:sz w:val="18"/>
                <w:szCs w:val="18"/>
              </w:rPr>
              <w:t>, keindahan, ketertiban dan keamanan</w:t>
            </w:r>
            <w:r>
              <w:rPr>
                <w:rFonts w:cs="Tahoma"/>
                <w:sz w:val="18"/>
                <w:szCs w:val="18"/>
              </w:rPr>
              <w:t>.</w:t>
            </w:r>
          </w:p>
        </w:tc>
        <w:tc>
          <w:tcPr>
            <w:tcW w:w="622" w:type="dxa"/>
          </w:tcPr>
          <w:p w:rsidR="00864078" w:rsidRPr="00150039" w:rsidRDefault="00864078" w:rsidP="00F307F0">
            <w:pPr>
              <w:jc w:val="both"/>
              <w:rPr>
                <w:rFonts w:cs="Tahoma"/>
                <w:sz w:val="18"/>
                <w:szCs w:val="18"/>
              </w:rPr>
            </w:pPr>
            <w:r>
              <w:rPr>
                <w:rFonts w:cs="Tahoma"/>
                <w:sz w:val="18"/>
                <w:szCs w:val="18"/>
              </w:rPr>
              <w:t>3.4.1</w:t>
            </w:r>
          </w:p>
        </w:tc>
        <w:tc>
          <w:tcPr>
            <w:tcW w:w="2880" w:type="dxa"/>
          </w:tcPr>
          <w:p w:rsidR="00864078" w:rsidRPr="00150039" w:rsidRDefault="00864078" w:rsidP="0033783E">
            <w:pPr>
              <w:jc w:val="both"/>
              <w:rPr>
                <w:rFonts w:cs="Tahoma"/>
                <w:sz w:val="18"/>
                <w:szCs w:val="18"/>
              </w:rPr>
            </w:pPr>
            <w:r w:rsidRPr="006530D4">
              <w:rPr>
                <w:rFonts w:cs="Tahoma"/>
                <w:sz w:val="18"/>
                <w:szCs w:val="18"/>
              </w:rPr>
              <w:t>Terwujudnya RW K-3</w:t>
            </w:r>
          </w:p>
        </w:tc>
      </w:tr>
      <w:tr w:rsidR="00864078" w:rsidRPr="00150039" w:rsidTr="0033783E">
        <w:tc>
          <w:tcPr>
            <w:tcW w:w="378" w:type="dxa"/>
          </w:tcPr>
          <w:p w:rsidR="00864078" w:rsidRPr="00150039" w:rsidRDefault="00864078" w:rsidP="0033783E">
            <w:pPr>
              <w:jc w:val="both"/>
              <w:rPr>
                <w:rFonts w:cs="Tahoma"/>
                <w:sz w:val="18"/>
                <w:szCs w:val="18"/>
              </w:rPr>
            </w:pPr>
          </w:p>
        </w:tc>
        <w:tc>
          <w:tcPr>
            <w:tcW w:w="2520" w:type="dxa"/>
          </w:tcPr>
          <w:p w:rsidR="00864078" w:rsidRPr="00150039" w:rsidRDefault="00864078" w:rsidP="0033783E">
            <w:pPr>
              <w:jc w:val="both"/>
              <w:rPr>
                <w:rFonts w:cs="Tahoma"/>
                <w:sz w:val="18"/>
                <w:szCs w:val="18"/>
              </w:rPr>
            </w:pPr>
          </w:p>
        </w:tc>
        <w:tc>
          <w:tcPr>
            <w:tcW w:w="470" w:type="dxa"/>
          </w:tcPr>
          <w:p w:rsidR="00864078" w:rsidRPr="00864078" w:rsidRDefault="00864078" w:rsidP="0033783E">
            <w:pPr>
              <w:jc w:val="both"/>
              <w:rPr>
                <w:rFonts w:cs="Tahoma"/>
                <w:sz w:val="18"/>
                <w:szCs w:val="18"/>
                <w:lang w:val="id-ID"/>
              </w:rPr>
            </w:pPr>
            <w:r>
              <w:rPr>
                <w:rFonts w:cs="Tahoma"/>
                <w:sz w:val="18"/>
                <w:szCs w:val="18"/>
              </w:rPr>
              <w:t>3.</w:t>
            </w:r>
            <w:r>
              <w:rPr>
                <w:rFonts w:cs="Tahoma"/>
                <w:sz w:val="18"/>
                <w:szCs w:val="18"/>
                <w:lang w:val="id-ID"/>
              </w:rPr>
              <w:t>5</w:t>
            </w:r>
          </w:p>
        </w:tc>
        <w:tc>
          <w:tcPr>
            <w:tcW w:w="2770" w:type="dxa"/>
          </w:tcPr>
          <w:p w:rsidR="00864078" w:rsidRPr="00150039" w:rsidRDefault="00864078" w:rsidP="0033783E">
            <w:pPr>
              <w:jc w:val="both"/>
              <w:rPr>
                <w:rFonts w:cs="Tahoma"/>
                <w:sz w:val="18"/>
                <w:szCs w:val="18"/>
              </w:rPr>
            </w:pPr>
            <w:r w:rsidRPr="006530D4">
              <w:rPr>
                <w:rFonts w:cs="Tahoma"/>
                <w:sz w:val="18"/>
                <w:szCs w:val="18"/>
              </w:rPr>
              <w:t>Meningkatkan tertib lalu lintas dan perpakiran</w:t>
            </w:r>
          </w:p>
        </w:tc>
        <w:tc>
          <w:tcPr>
            <w:tcW w:w="622" w:type="dxa"/>
          </w:tcPr>
          <w:p w:rsidR="00864078" w:rsidRPr="00864078" w:rsidRDefault="00864078" w:rsidP="00F307F0">
            <w:pPr>
              <w:jc w:val="both"/>
              <w:rPr>
                <w:rFonts w:cs="Tahoma"/>
                <w:sz w:val="18"/>
                <w:szCs w:val="18"/>
                <w:lang w:val="id-ID"/>
              </w:rPr>
            </w:pPr>
            <w:r>
              <w:rPr>
                <w:rFonts w:cs="Tahoma"/>
                <w:sz w:val="18"/>
                <w:szCs w:val="18"/>
              </w:rPr>
              <w:t>3.</w:t>
            </w:r>
            <w:r>
              <w:rPr>
                <w:rFonts w:cs="Tahoma"/>
                <w:sz w:val="18"/>
                <w:szCs w:val="18"/>
                <w:lang w:val="id-ID"/>
              </w:rPr>
              <w:t>5</w:t>
            </w:r>
            <w:r>
              <w:rPr>
                <w:rFonts w:cs="Tahoma"/>
                <w:sz w:val="18"/>
                <w:szCs w:val="18"/>
              </w:rPr>
              <w:t>.</w:t>
            </w:r>
            <w:r>
              <w:rPr>
                <w:rFonts w:cs="Tahoma"/>
                <w:sz w:val="18"/>
                <w:szCs w:val="18"/>
                <w:lang w:val="id-ID"/>
              </w:rPr>
              <w:t>1</w:t>
            </w:r>
          </w:p>
        </w:tc>
        <w:tc>
          <w:tcPr>
            <w:tcW w:w="2880" w:type="dxa"/>
          </w:tcPr>
          <w:p w:rsidR="00864078" w:rsidRPr="00150039" w:rsidRDefault="00864078" w:rsidP="0033783E">
            <w:pPr>
              <w:jc w:val="both"/>
              <w:rPr>
                <w:rFonts w:cs="Tahoma"/>
                <w:sz w:val="18"/>
                <w:szCs w:val="18"/>
              </w:rPr>
            </w:pPr>
            <w:r w:rsidRPr="00864078">
              <w:rPr>
                <w:rFonts w:cs="Tahoma"/>
                <w:sz w:val="18"/>
                <w:szCs w:val="18"/>
              </w:rPr>
              <w:t>Menurunnya titik rawan kemacetan dan kecelakaan</w:t>
            </w:r>
          </w:p>
        </w:tc>
      </w:tr>
      <w:tr w:rsidR="00864078" w:rsidRPr="00150039" w:rsidTr="0033783E">
        <w:tc>
          <w:tcPr>
            <w:tcW w:w="378" w:type="dxa"/>
          </w:tcPr>
          <w:p w:rsidR="00864078" w:rsidRPr="00150039" w:rsidRDefault="00864078" w:rsidP="0033783E">
            <w:pPr>
              <w:jc w:val="both"/>
              <w:rPr>
                <w:rFonts w:cs="Tahoma"/>
                <w:sz w:val="18"/>
                <w:szCs w:val="18"/>
              </w:rPr>
            </w:pPr>
          </w:p>
        </w:tc>
        <w:tc>
          <w:tcPr>
            <w:tcW w:w="2520" w:type="dxa"/>
          </w:tcPr>
          <w:p w:rsidR="00864078" w:rsidRPr="00150039" w:rsidRDefault="00864078" w:rsidP="0033783E">
            <w:pPr>
              <w:jc w:val="both"/>
              <w:rPr>
                <w:rFonts w:cs="Tahoma"/>
                <w:sz w:val="18"/>
                <w:szCs w:val="18"/>
              </w:rPr>
            </w:pPr>
          </w:p>
        </w:tc>
        <w:tc>
          <w:tcPr>
            <w:tcW w:w="470" w:type="dxa"/>
          </w:tcPr>
          <w:p w:rsidR="00864078" w:rsidRPr="00150039" w:rsidRDefault="00864078" w:rsidP="0033783E">
            <w:pPr>
              <w:jc w:val="both"/>
              <w:rPr>
                <w:rFonts w:cs="Tahoma"/>
                <w:sz w:val="18"/>
                <w:szCs w:val="18"/>
              </w:rPr>
            </w:pPr>
          </w:p>
        </w:tc>
        <w:tc>
          <w:tcPr>
            <w:tcW w:w="2770" w:type="dxa"/>
          </w:tcPr>
          <w:p w:rsidR="00864078" w:rsidRPr="00150039" w:rsidRDefault="00864078" w:rsidP="0033783E">
            <w:pPr>
              <w:jc w:val="both"/>
              <w:rPr>
                <w:rFonts w:cs="Tahoma"/>
                <w:sz w:val="18"/>
                <w:szCs w:val="18"/>
              </w:rPr>
            </w:pPr>
          </w:p>
        </w:tc>
        <w:tc>
          <w:tcPr>
            <w:tcW w:w="622" w:type="dxa"/>
          </w:tcPr>
          <w:p w:rsidR="00864078" w:rsidRPr="00864078" w:rsidRDefault="00864078" w:rsidP="00F307F0">
            <w:pPr>
              <w:jc w:val="both"/>
              <w:rPr>
                <w:rFonts w:cs="Tahoma"/>
                <w:sz w:val="18"/>
                <w:szCs w:val="18"/>
                <w:lang w:val="id-ID"/>
              </w:rPr>
            </w:pPr>
            <w:r>
              <w:rPr>
                <w:rFonts w:cs="Tahoma"/>
                <w:sz w:val="18"/>
                <w:szCs w:val="18"/>
              </w:rPr>
              <w:t>3.5.</w:t>
            </w:r>
            <w:r>
              <w:rPr>
                <w:rFonts w:cs="Tahoma"/>
                <w:sz w:val="18"/>
                <w:szCs w:val="18"/>
                <w:lang w:val="id-ID"/>
              </w:rPr>
              <w:t>2</w:t>
            </w:r>
          </w:p>
        </w:tc>
        <w:tc>
          <w:tcPr>
            <w:tcW w:w="2880" w:type="dxa"/>
          </w:tcPr>
          <w:p w:rsidR="00864078" w:rsidRPr="00150039" w:rsidRDefault="00864078" w:rsidP="0033783E">
            <w:pPr>
              <w:jc w:val="both"/>
              <w:rPr>
                <w:rFonts w:cs="Tahoma"/>
                <w:sz w:val="18"/>
                <w:szCs w:val="18"/>
              </w:rPr>
            </w:pPr>
            <w:r w:rsidRPr="006530D4">
              <w:rPr>
                <w:rFonts w:cs="Tahoma"/>
                <w:sz w:val="18"/>
                <w:szCs w:val="18"/>
              </w:rPr>
              <w:t>Tersedianya fasilitas parkir yang memadai</w:t>
            </w:r>
          </w:p>
        </w:tc>
      </w:tr>
      <w:tr w:rsidR="00864078" w:rsidRPr="00150039" w:rsidTr="0033783E">
        <w:tc>
          <w:tcPr>
            <w:tcW w:w="378" w:type="dxa"/>
          </w:tcPr>
          <w:p w:rsidR="00864078" w:rsidRPr="00150039" w:rsidRDefault="00864078" w:rsidP="0033783E">
            <w:pPr>
              <w:jc w:val="both"/>
              <w:rPr>
                <w:rFonts w:cs="Tahoma"/>
                <w:sz w:val="18"/>
                <w:szCs w:val="18"/>
              </w:rPr>
            </w:pPr>
          </w:p>
        </w:tc>
        <w:tc>
          <w:tcPr>
            <w:tcW w:w="2520" w:type="dxa"/>
          </w:tcPr>
          <w:p w:rsidR="00864078" w:rsidRPr="00150039" w:rsidRDefault="00864078" w:rsidP="0033783E">
            <w:pPr>
              <w:jc w:val="both"/>
              <w:rPr>
                <w:rFonts w:cs="Tahoma"/>
                <w:sz w:val="18"/>
                <w:szCs w:val="18"/>
              </w:rPr>
            </w:pPr>
          </w:p>
        </w:tc>
        <w:tc>
          <w:tcPr>
            <w:tcW w:w="470" w:type="dxa"/>
          </w:tcPr>
          <w:p w:rsidR="00864078" w:rsidRPr="00864078" w:rsidRDefault="00864078" w:rsidP="0033783E">
            <w:pPr>
              <w:jc w:val="both"/>
              <w:rPr>
                <w:rFonts w:cs="Tahoma"/>
                <w:sz w:val="18"/>
                <w:szCs w:val="18"/>
                <w:lang w:val="id-ID"/>
              </w:rPr>
            </w:pPr>
            <w:r>
              <w:rPr>
                <w:rFonts w:cs="Tahoma"/>
                <w:sz w:val="18"/>
                <w:szCs w:val="18"/>
              </w:rPr>
              <w:t>3.</w:t>
            </w:r>
            <w:r>
              <w:rPr>
                <w:rFonts w:cs="Tahoma"/>
                <w:sz w:val="18"/>
                <w:szCs w:val="18"/>
                <w:lang w:val="id-ID"/>
              </w:rPr>
              <w:t>6</w:t>
            </w:r>
          </w:p>
        </w:tc>
        <w:tc>
          <w:tcPr>
            <w:tcW w:w="2770" w:type="dxa"/>
          </w:tcPr>
          <w:p w:rsidR="00864078" w:rsidRPr="00150039" w:rsidRDefault="00864078" w:rsidP="0033783E">
            <w:pPr>
              <w:jc w:val="both"/>
              <w:rPr>
                <w:rFonts w:cs="Tahoma"/>
                <w:sz w:val="18"/>
                <w:szCs w:val="18"/>
              </w:rPr>
            </w:pPr>
            <w:r w:rsidRPr="006530D4">
              <w:rPr>
                <w:rFonts w:cs="Tahoma"/>
                <w:sz w:val="18"/>
                <w:szCs w:val="18"/>
              </w:rPr>
              <w:t xml:space="preserve">Meningkatkan penataan sektor </w:t>
            </w:r>
            <w:r w:rsidRPr="006530D4">
              <w:rPr>
                <w:rFonts w:cs="Tahoma"/>
                <w:sz w:val="18"/>
                <w:szCs w:val="18"/>
              </w:rPr>
              <w:lastRenderedPageBreak/>
              <w:t>informal untuk mendukung ketertiban dan keindahan kota</w:t>
            </w:r>
          </w:p>
        </w:tc>
        <w:tc>
          <w:tcPr>
            <w:tcW w:w="622" w:type="dxa"/>
          </w:tcPr>
          <w:p w:rsidR="00864078" w:rsidRPr="00150039" w:rsidRDefault="00864078" w:rsidP="0033783E">
            <w:pPr>
              <w:jc w:val="both"/>
              <w:rPr>
                <w:rFonts w:cs="Tahoma"/>
                <w:sz w:val="18"/>
                <w:szCs w:val="18"/>
              </w:rPr>
            </w:pPr>
            <w:r>
              <w:rPr>
                <w:rFonts w:cs="Tahoma"/>
                <w:sz w:val="18"/>
                <w:szCs w:val="18"/>
              </w:rPr>
              <w:lastRenderedPageBreak/>
              <w:t>3.</w:t>
            </w:r>
            <w:r>
              <w:rPr>
                <w:rFonts w:cs="Tahoma"/>
                <w:sz w:val="18"/>
                <w:szCs w:val="18"/>
                <w:lang w:val="id-ID"/>
              </w:rPr>
              <w:t>6</w:t>
            </w:r>
            <w:r>
              <w:rPr>
                <w:rFonts w:cs="Tahoma"/>
                <w:sz w:val="18"/>
                <w:szCs w:val="18"/>
              </w:rPr>
              <w:t>.1</w:t>
            </w:r>
          </w:p>
        </w:tc>
        <w:tc>
          <w:tcPr>
            <w:tcW w:w="2880" w:type="dxa"/>
          </w:tcPr>
          <w:p w:rsidR="00864078" w:rsidRPr="00150039" w:rsidRDefault="00864078" w:rsidP="0033783E">
            <w:pPr>
              <w:jc w:val="both"/>
              <w:rPr>
                <w:rFonts w:cs="Tahoma"/>
                <w:sz w:val="18"/>
                <w:szCs w:val="18"/>
              </w:rPr>
            </w:pPr>
            <w:r w:rsidRPr="006530D4">
              <w:rPr>
                <w:rFonts w:cs="Tahoma"/>
                <w:sz w:val="18"/>
                <w:szCs w:val="18"/>
              </w:rPr>
              <w:t>Tertatanya  sektor informal</w:t>
            </w:r>
          </w:p>
        </w:tc>
      </w:tr>
      <w:tr w:rsidR="00864078" w:rsidRPr="00150039" w:rsidTr="0033783E">
        <w:tc>
          <w:tcPr>
            <w:tcW w:w="378" w:type="dxa"/>
          </w:tcPr>
          <w:p w:rsidR="00864078" w:rsidRPr="00150039" w:rsidRDefault="00864078" w:rsidP="0033783E">
            <w:pPr>
              <w:jc w:val="both"/>
              <w:rPr>
                <w:rFonts w:cs="Tahoma"/>
                <w:sz w:val="18"/>
                <w:szCs w:val="18"/>
              </w:rPr>
            </w:pPr>
          </w:p>
        </w:tc>
        <w:tc>
          <w:tcPr>
            <w:tcW w:w="2520" w:type="dxa"/>
          </w:tcPr>
          <w:p w:rsidR="00864078" w:rsidRPr="00150039" w:rsidRDefault="00864078" w:rsidP="0033783E">
            <w:pPr>
              <w:jc w:val="both"/>
              <w:rPr>
                <w:rFonts w:cs="Tahoma"/>
                <w:sz w:val="18"/>
                <w:szCs w:val="18"/>
              </w:rPr>
            </w:pPr>
          </w:p>
        </w:tc>
        <w:tc>
          <w:tcPr>
            <w:tcW w:w="470" w:type="dxa"/>
          </w:tcPr>
          <w:p w:rsidR="00864078" w:rsidRPr="00150039" w:rsidRDefault="00864078" w:rsidP="0033783E">
            <w:pPr>
              <w:jc w:val="both"/>
              <w:rPr>
                <w:rFonts w:cs="Tahoma"/>
                <w:sz w:val="18"/>
                <w:szCs w:val="18"/>
              </w:rPr>
            </w:pPr>
            <w:r>
              <w:rPr>
                <w:rFonts w:cs="Tahoma"/>
                <w:sz w:val="18"/>
                <w:szCs w:val="18"/>
              </w:rPr>
              <w:t>3.6</w:t>
            </w:r>
          </w:p>
        </w:tc>
        <w:tc>
          <w:tcPr>
            <w:tcW w:w="2770" w:type="dxa"/>
          </w:tcPr>
          <w:p w:rsidR="00864078" w:rsidRPr="00150039" w:rsidRDefault="00864078" w:rsidP="0033783E">
            <w:pPr>
              <w:jc w:val="both"/>
              <w:rPr>
                <w:rFonts w:cs="Tahoma"/>
                <w:sz w:val="18"/>
                <w:szCs w:val="18"/>
              </w:rPr>
            </w:pPr>
            <w:r w:rsidRPr="006530D4">
              <w:rPr>
                <w:rFonts w:cs="Tahoma"/>
                <w:sz w:val="18"/>
                <w:szCs w:val="18"/>
              </w:rPr>
              <w:t>Meningkatkan daya tanggap pemerintah dan masyarakat terhadap situasi  bencana</w:t>
            </w:r>
          </w:p>
        </w:tc>
        <w:tc>
          <w:tcPr>
            <w:tcW w:w="622" w:type="dxa"/>
          </w:tcPr>
          <w:p w:rsidR="00864078" w:rsidRPr="00150039" w:rsidRDefault="00864078" w:rsidP="0033783E">
            <w:pPr>
              <w:jc w:val="both"/>
              <w:rPr>
                <w:rFonts w:cs="Tahoma"/>
                <w:sz w:val="18"/>
                <w:szCs w:val="18"/>
              </w:rPr>
            </w:pPr>
            <w:r>
              <w:rPr>
                <w:rFonts w:cs="Tahoma"/>
                <w:sz w:val="18"/>
                <w:szCs w:val="18"/>
              </w:rPr>
              <w:t>3.6.1</w:t>
            </w:r>
          </w:p>
        </w:tc>
        <w:tc>
          <w:tcPr>
            <w:tcW w:w="2880" w:type="dxa"/>
          </w:tcPr>
          <w:p w:rsidR="00864078" w:rsidRPr="00150039" w:rsidRDefault="00864078" w:rsidP="0033783E">
            <w:pPr>
              <w:jc w:val="both"/>
              <w:rPr>
                <w:rFonts w:cs="Tahoma"/>
                <w:sz w:val="18"/>
                <w:szCs w:val="18"/>
              </w:rPr>
            </w:pPr>
            <w:r w:rsidRPr="006530D4">
              <w:rPr>
                <w:rFonts w:cs="Tahoma"/>
                <w:sz w:val="18"/>
                <w:szCs w:val="18"/>
              </w:rPr>
              <w:t>Meningkatnya daya tanggap terhadap bencana</w:t>
            </w:r>
          </w:p>
        </w:tc>
      </w:tr>
      <w:tr w:rsidR="00864078" w:rsidRPr="00150039" w:rsidTr="0033783E">
        <w:tc>
          <w:tcPr>
            <w:tcW w:w="378" w:type="dxa"/>
          </w:tcPr>
          <w:p w:rsidR="00864078" w:rsidRPr="00150039" w:rsidRDefault="00864078" w:rsidP="0033783E">
            <w:pPr>
              <w:jc w:val="both"/>
              <w:rPr>
                <w:rFonts w:cs="Tahoma"/>
                <w:sz w:val="18"/>
                <w:szCs w:val="18"/>
              </w:rPr>
            </w:pPr>
            <w:r>
              <w:rPr>
                <w:rFonts w:cs="Tahoma"/>
                <w:sz w:val="18"/>
                <w:szCs w:val="18"/>
              </w:rPr>
              <w:t>4.</w:t>
            </w:r>
          </w:p>
        </w:tc>
        <w:tc>
          <w:tcPr>
            <w:tcW w:w="2520" w:type="dxa"/>
          </w:tcPr>
          <w:p w:rsidR="00864078" w:rsidRPr="00150039" w:rsidRDefault="00864078" w:rsidP="0033783E">
            <w:pPr>
              <w:jc w:val="both"/>
              <w:rPr>
                <w:rFonts w:cs="Tahoma"/>
                <w:sz w:val="18"/>
                <w:szCs w:val="18"/>
              </w:rPr>
            </w:pPr>
            <w:r w:rsidRPr="006530D4">
              <w:rPr>
                <w:rFonts w:cs="Tahoma"/>
                <w:sz w:val="18"/>
                <w:szCs w:val="18"/>
              </w:rPr>
              <w:t>Meningkatkan kualitas sumber daya Kota Cirebon dalam bidang pendidikan, kesehatan, ekonomi dan sosial untuk kesejahteraan masyarakat</w:t>
            </w:r>
          </w:p>
        </w:tc>
        <w:tc>
          <w:tcPr>
            <w:tcW w:w="470" w:type="dxa"/>
          </w:tcPr>
          <w:p w:rsidR="00864078" w:rsidRPr="00150039" w:rsidRDefault="00864078" w:rsidP="0033783E">
            <w:pPr>
              <w:jc w:val="both"/>
              <w:rPr>
                <w:rFonts w:cs="Tahoma"/>
                <w:sz w:val="18"/>
                <w:szCs w:val="18"/>
              </w:rPr>
            </w:pPr>
          </w:p>
        </w:tc>
        <w:tc>
          <w:tcPr>
            <w:tcW w:w="2770" w:type="dxa"/>
          </w:tcPr>
          <w:p w:rsidR="00864078" w:rsidRPr="00150039" w:rsidRDefault="00864078" w:rsidP="0033783E">
            <w:pPr>
              <w:jc w:val="both"/>
              <w:rPr>
                <w:rFonts w:cs="Tahoma"/>
                <w:sz w:val="18"/>
                <w:szCs w:val="18"/>
              </w:rPr>
            </w:pPr>
          </w:p>
        </w:tc>
        <w:tc>
          <w:tcPr>
            <w:tcW w:w="622" w:type="dxa"/>
          </w:tcPr>
          <w:p w:rsidR="00864078" w:rsidRPr="00150039" w:rsidRDefault="00864078" w:rsidP="0033783E">
            <w:pPr>
              <w:jc w:val="both"/>
              <w:rPr>
                <w:rFonts w:cs="Tahoma"/>
                <w:sz w:val="18"/>
                <w:szCs w:val="18"/>
              </w:rPr>
            </w:pPr>
          </w:p>
        </w:tc>
        <w:tc>
          <w:tcPr>
            <w:tcW w:w="2880" w:type="dxa"/>
          </w:tcPr>
          <w:p w:rsidR="00864078" w:rsidRPr="00150039" w:rsidRDefault="00864078" w:rsidP="0033783E">
            <w:pPr>
              <w:jc w:val="both"/>
              <w:rPr>
                <w:rFonts w:cs="Tahoma"/>
                <w:sz w:val="18"/>
                <w:szCs w:val="18"/>
              </w:rPr>
            </w:pPr>
          </w:p>
        </w:tc>
      </w:tr>
      <w:tr w:rsidR="00864078" w:rsidRPr="00150039" w:rsidTr="0033783E">
        <w:tc>
          <w:tcPr>
            <w:tcW w:w="378" w:type="dxa"/>
          </w:tcPr>
          <w:p w:rsidR="00864078" w:rsidRPr="00150039" w:rsidRDefault="00864078" w:rsidP="0033783E">
            <w:pPr>
              <w:jc w:val="both"/>
              <w:rPr>
                <w:rFonts w:cs="Tahoma"/>
                <w:sz w:val="18"/>
                <w:szCs w:val="18"/>
              </w:rPr>
            </w:pPr>
          </w:p>
        </w:tc>
        <w:tc>
          <w:tcPr>
            <w:tcW w:w="2520" w:type="dxa"/>
          </w:tcPr>
          <w:p w:rsidR="00864078" w:rsidRPr="00150039" w:rsidRDefault="00864078" w:rsidP="0033783E">
            <w:pPr>
              <w:jc w:val="both"/>
              <w:rPr>
                <w:rFonts w:cs="Tahoma"/>
                <w:sz w:val="18"/>
                <w:szCs w:val="18"/>
              </w:rPr>
            </w:pPr>
          </w:p>
        </w:tc>
        <w:tc>
          <w:tcPr>
            <w:tcW w:w="3862" w:type="dxa"/>
            <w:gridSpan w:val="3"/>
          </w:tcPr>
          <w:p w:rsidR="00864078" w:rsidRPr="00150039" w:rsidRDefault="00864078" w:rsidP="009D29C7">
            <w:pPr>
              <w:jc w:val="center"/>
              <w:rPr>
                <w:rFonts w:cs="Tahoma"/>
                <w:sz w:val="18"/>
                <w:szCs w:val="18"/>
              </w:rPr>
            </w:pPr>
            <w:r w:rsidRPr="006530D4">
              <w:rPr>
                <w:rFonts w:cs="Tahoma"/>
                <w:sz w:val="18"/>
                <w:szCs w:val="18"/>
              </w:rPr>
              <w:t>Bidang Pendidikan</w:t>
            </w:r>
          </w:p>
        </w:tc>
        <w:tc>
          <w:tcPr>
            <w:tcW w:w="2880" w:type="dxa"/>
          </w:tcPr>
          <w:p w:rsidR="00864078" w:rsidRPr="00150039" w:rsidRDefault="00864078" w:rsidP="0033783E">
            <w:pPr>
              <w:jc w:val="both"/>
              <w:rPr>
                <w:rFonts w:cs="Tahoma"/>
                <w:sz w:val="18"/>
                <w:szCs w:val="18"/>
              </w:rPr>
            </w:pPr>
          </w:p>
        </w:tc>
      </w:tr>
      <w:tr w:rsidR="00864078" w:rsidRPr="00150039" w:rsidTr="0033783E">
        <w:tc>
          <w:tcPr>
            <w:tcW w:w="378" w:type="dxa"/>
          </w:tcPr>
          <w:p w:rsidR="00864078" w:rsidRPr="00150039" w:rsidRDefault="00864078" w:rsidP="0033783E">
            <w:pPr>
              <w:jc w:val="both"/>
              <w:rPr>
                <w:rFonts w:cs="Tahoma"/>
                <w:sz w:val="18"/>
                <w:szCs w:val="18"/>
              </w:rPr>
            </w:pPr>
          </w:p>
        </w:tc>
        <w:tc>
          <w:tcPr>
            <w:tcW w:w="2520" w:type="dxa"/>
          </w:tcPr>
          <w:p w:rsidR="00864078" w:rsidRPr="00150039" w:rsidRDefault="00864078" w:rsidP="0033783E">
            <w:pPr>
              <w:jc w:val="both"/>
              <w:rPr>
                <w:rFonts w:cs="Tahoma"/>
                <w:sz w:val="18"/>
                <w:szCs w:val="18"/>
              </w:rPr>
            </w:pPr>
          </w:p>
        </w:tc>
        <w:tc>
          <w:tcPr>
            <w:tcW w:w="470" w:type="dxa"/>
          </w:tcPr>
          <w:p w:rsidR="00864078" w:rsidRPr="00150039" w:rsidRDefault="00864078" w:rsidP="0033783E">
            <w:pPr>
              <w:jc w:val="both"/>
              <w:rPr>
                <w:rFonts w:cs="Tahoma"/>
                <w:sz w:val="18"/>
                <w:szCs w:val="18"/>
              </w:rPr>
            </w:pPr>
            <w:r>
              <w:rPr>
                <w:rFonts w:cs="Tahoma"/>
                <w:sz w:val="18"/>
                <w:szCs w:val="18"/>
              </w:rPr>
              <w:t>4.1</w:t>
            </w:r>
          </w:p>
        </w:tc>
        <w:tc>
          <w:tcPr>
            <w:tcW w:w="2770" w:type="dxa"/>
          </w:tcPr>
          <w:p w:rsidR="00864078" w:rsidRPr="00150039" w:rsidRDefault="00864078" w:rsidP="0033783E">
            <w:pPr>
              <w:jc w:val="both"/>
              <w:rPr>
                <w:rFonts w:cs="Tahoma"/>
                <w:sz w:val="18"/>
                <w:szCs w:val="18"/>
              </w:rPr>
            </w:pPr>
            <w:r w:rsidRPr="006530D4">
              <w:rPr>
                <w:rFonts w:cs="Tahoma"/>
                <w:sz w:val="18"/>
                <w:szCs w:val="18"/>
              </w:rPr>
              <w:t>Mengoptimalkan pemerataan dan perluasan akses pendidikan bagi masyarakat</w:t>
            </w:r>
          </w:p>
        </w:tc>
        <w:tc>
          <w:tcPr>
            <w:tcW w:w="622" w:type="dxa"/>
          </w:tcPr>
          <w:p w:rsidR="00864078" w:rsidRPr="00150039" w:rsidRDefault="00864078" w:rsidP="0033783E">
            <w:pPr>
              <w:jc w:val="both"/>
              <w:rPr>
                <w:rFonts w:cs="Tahoma"/>
                <w:sz w:val="18"/>
                <w:szCs w:val="18"/>
              </w:rPr>
            </w:pPr>
            <w:r>
              <w:rPr>
                <w:rFonts w:cs="Tahoma"/>
                <w:sz w:val="18"/>
                <w:szCs w:val="18"/>
              </w:rPr>
              <w:t>4.1.1</w:t>
            </w:r>
          </w:p>
        </w:tc>
        <w:tc>
          <w:tcPr>
            <w:tcW w:w="2880" w:type="dxa"/>
          </w:tcPr>
          <w:p w:rsidR="00864078" w:rsidRPr="00150039" w:rsidRDefault="00864078" w:rsidP="0033783E">
            <w:pPr>
              <w:jc w:val="both"/>
              <w:rPr>
                <w:rFonts w:cs="Tahoma"/>
                <w:sz w:val="18"/>
                <w:szCs w:val="18"/>
              </w:rPr>
            </w:pPr>
            <w:r w:rsidRPr="009D29C7">
              <w:rPr>
                <w:rFonts w:cs="Tahoma"/>
                <w:sz w:val="18"/>
                <w:szCs w:val="18"/>
              </w:rPr>
              <w:t>Terbukanya kesempatan yang luas bagi masyarakat untuk mengenyam pendidikan</w:t>
            </w:r>
          </w:p>
        </w:tc>
      </w:tr>
      <w:tr w:rsidR="00864078" w:rsidRPr="00150039" w:rsidTr="0033783E">
        <w:tc>
          <w:tcPr>
            <w:tcW w:w="378" w:type="dxa"/>
          </w:tcPr>
          <w:p w:rsidR="00864078" w:rsidRPr="00150039" w:rsidRDefault="00864078" w:rsidP="0033783E">
            <w:pPr>
              <w:jc w:val="both"/>
              <w:rPr>
                <w:rFonts w:cs="Tahoma"/>
                <w:sz w:val="18"/>
                <w:szCs w:val="18"/>
              </w:rPr>
            </w:pPr>
          </w:p>
        </w:tc>
        <w:tc>
          <w:tcPr>
            <w:tcW w:w="2520" w:type="dxa"/>
          </w:tcPr>
          <w:p w:rsidR="00864078" w:rsidRPr="00150039" w:rsidRDefault="00864078" w:rsidP="0033783E">
            <w:pPr>
              <w:jc w:val="both"/>
              <w:rPr>
                <w:rFonts w:cs="Tahoma"/>
                <w:sz w:val="18"/>
                <w:szCs w:val="18"/>
              </w:rPr>
            </w:pPr>
          </w:p>
        </w:tc>
        <w:tc>
          <w:tcPr>
            <w:tcW w:w="3862" w:type="dxa"/>
            <w:gridSpan w:val="3"/>
          </w:tcPr>
          <w:p w:rsidR="00864078" w:rsidRPr="00150039" w:rsidRDefault="00864078" w:rsidP="009D29C7">
            <w:pPr>
              <w:jc w:val="center"/>
              <w:rPr>
                <w:rFonts w:cs="Tahoma"/>
                <w:sz w:val="18"/>
                <w:szCs w:val="18"/>
              </w:rPr>
            </w:pPr>
            <w:r>
              <w:rPr>
                <w:rFonts w:cs="Tahoma"/>
                <w:sz w:val="18"/>
                <w:szCs w:val="18"/>
              </w:rPr>
              <w:t>Bidang Kesehatan</w:t>
            </w:r>
          </w:p>
        </w:tc>
        <w:tc>
          <w:tcPr>
            <w:tcW w:w="2880" w:type="dxa"/>
          </w:tcPr>
          <w:p w:rsidR="00864078" w:rsidRPr="00150039" w:rsidRDefault="00864078" w:rsidP="0033783E">
            <w:pPr>
              <w:jc w:val="both"/>
              <w:rPr>
                <w:rFonts w:cs="Tahoma"/>
                <w:sz w:val="18"/>
                <w:szCs w:val="18"/>
              </w:rPr>
            </w:pPr>
          </w:p>
        </w:tc>
      </w:tr>
      <w:tr w:rsidR="00864078" w:rsidRPr="00150039" w:rsidTr="0033783E">
        <w:tc>
          <w:tcPr>
            <w:tcW w:w="378" w:type="dxa"/>
          </w:tcPr>
          <w:p w:rsidR="00864078" w:rsidRPr="00150039" w:rsidRDefault="00864078" w:rsidP="0033783E">
            <w:pPr>
              <w:jc w:val="both"/>
              <w:rPr>
                <w:rFonts w:cs="Tahoma"/>
                <w:sz w:val="18"/>
                <w:szCs w:val="18"/>
              </w:rPr>
            </w:pPr>
          </w:p>
        </w:tc>
        <w:tc>
          <w:tcPr>
            <w:tcW w:w="2520" w:type="dxa"/>
          </w:tcPr>
          <w:p w:rsidR="00864078" w:rsidRPr="00150039" w:rsidRDefault="00864078" w:rsidP="0033783E">
            <w:pPr>
              <w:jc w:val="both"/>
              <w:rPr>
                <w:rFonts w:cs="Tahoma"/>
                <w:sz w:val="18"/>
                <w:szCs w:val="18"/>
              </w:rPr>
            </w:pPr>
          </w:p>
        </w:tc>
        <w:tc>
          <w:tcPr>
            <w:tcW w:w="470" w:type="dxa"/>
          </w:tcPr>
          <w:p w:rsidR="00864078" w:rsidRPr="00150039" w:rsidRDefault="00864078" w:rsidP="0033783E">
            <w:pPr>
              <w:jc w:val="both"/>
              <w:rPr>
                <w:rFonts w:cs="Tahoma"/>
                <w:sz w:val="18"/>
                <w:szCs w:val="18"/>
              </w:rPr>
            </w:pPr>
            <w:r>
              <w:rPr>
                <w:rFonts w:cs="Tahoma"/>
                <w:sz w:val="18"/>
                <w:szCs w:val="18"/>
              </w:rPr>
              <w:t>4.2</w:t>
            </w:r>
          </w:p>
        </w:tc>
        <w:tc>
          <w:tcPr>
            <w:tcW w:w="2770" w:type="dxa"/>
          </w:tcPr>
          <w:p w:rsidR="00864078" w:rsidRPr="00150039" w:rsidRDefault="00864078" w:rsidP="0033783E">
            <w:pPr>
              <w:jc w:val="both"/>
              <w:rPr>
                <w:rFonts w:cs="Tahoma"/>
                <w:sz w:val="18"/>
                <w:szCs w:val="18"/>
              </w:rPr>
            </w:pPr>
            <w:r w:rsidRPr="009D29C7">
              <w:rPr>
                <w:rFonts w:cs="Tahoma"/>
                <w:sz w:val="18"/>
                <w:szCs w:val="18"/>
              </w:rPr>
              <w:t>Meningkatkan drajat kesehatan masyarakat</w:t>
            </w:r>
          </w:p>
        </w:tc>
        <w:tc>
          <w:tcPr>
            <w:tcW w:w="622" w:type="dxa"/>
          </w:tcPr>
          <w:p w:rsidR="00864078" w:rsidRPr="00150039" w:rsidRDefault="00864078" w:rsidP="0033783E">
            <w:pPr>
              <w:jc w:val="both"/>
              <w:rPr>
                <w:rFonts w:cs="Tahoma"/>
                <w:sz w:val="18"/>
                <w:szCs w:val="18"/>
              </w:rPr>
            </w:pPr>
            <w:r>
              <w:rPr>
                <w:rFonts w:cs="Tahoma"/>
                <w:sz w:val="18"/>
                <w:szCs w:val="18"/>
              </w:rPr>
              <w:t>4.2.1</w:t>
            </w:r>
          </w:p>
        </w:tc>
        <w:tc>
          <w:tcPr>
            <w:tcW w:w="2880" w:type="dxa"/>
          </w:tcPr>
          <w:p w:rsidR="00864078" w:rsidRPr="00150039" w:rsidRDefault="00864078" w:rsidP="0033783E">
            <w:pPr>
              <w:jc w:val="both"/>
              <w:rPr>
                <w:rFonts w:cs="Tahoma"/>
                <w:sz w:val="18"/>
                <w:szCs w:val="18"/>
              </w:rPr>
            </w:pPr>
            <w:r w:rsidRPr="009D29C7">
              <w:rPr>
                <w:rFonts w:cs="Tahoma"/>
                <w:sz w:val="18"/>
                <w:szCs w:val="18"/>
              </w:rPr>
              <w:t>Meningkatnya indeks kesehatan masyarakat</w:t>
            </w:r>
          </w:p>
        </w:tc>
      </w:tr>
      <w:tr w:rsidR="00864078" w:rsidRPr="00150039" w:rsidTr="0033783E">
        <w:tc>
          <w:tcPr>
            <w:tcW w:w="378" w:type="dxa"/>
          </w:tcPr>
          <w:p w:rsidR="00864078" w:rsidRPr="00150039" w:rsidRDefault="00864078" w:rsidP="0033783E">
            <w:pPr>
              <w:jc w:val="both"/>
              <w:rPr>
                <w:rFonts w:cs="Tahoma"/>
                <w:sz w:val="18"/>
                <w:szCs w:val="18"/>
              </w:rPr>
            </w:pPr>
          </w:p>
        </w:tc>
        <w:tc>
          <w:tcPr>
            <w:tcW w:w="2520" w:type="dxa"/>
          </w:tcPr>
          <w:p w:rsidR="00864078" w:rsidRPr="00150039" w:rsidRDefault="00864078" w:rsidP="0033783E">
            <w:pPr>
              <w:jc w:val="both"/>
              <w:rPr>
                <w:rFonts w:cs="Tahoma"/>
                <w:sz w:val="18"/>
                <w:szCs w:val="18"/>
              </w:rPr>
            </w:pPr>
          </w:p>
        </w:tc>
        <w:tc>
          <w:tcPr>
            <w:tcW w:w="470" w:type="dxa"/>
          </w:tcPr>
          <w:p w:rsidR="00864078" w:rsidRPr="00150039" w:rsidRDefault="00864078" w:rsidP="0033783E">
            <w:pPr>
              <w:jc w:val="both"/>
              <w:rPr>
                <w:rFonts w:cs="Tahoma"/>
                <w:sz w:val="18"/>
                <w:szCs w:val="18"/>
              </w:rPr>
            </w:pPr>
          </w:p>
        </w:tc>
        <w:tc>
          <w:tcPr>
            <w:tcW w:w="2770" w:type="dxa"/>
          </w:tcPr>
          <w:p w:rsidR="00864078" w:rsidRPr="00150039" w:rsidRDefault="00864078" w:rsidP="0033783E">
            <w:pPr>
              <w:jc w:val="both"/>
              <w:rPr>
                <w:rFonts w:cs="Tahoma"/>
                <w:sz w:val="18"/>
                <w:szCs w:val="18"/>
              </w:rPr>
            </w:pPr>
          </w:p>
        </w:tc>
        <w:tc>
          <w:tcPr>
            <w:tcW w:w="622" w:type="dxa"/>
          </w:tcPr>
          <w:p w:rsidR="00864078" w:rsidRPr="00150039" w:rsidRDefault="00864078" w:rsidP="0033783E">
            <w:pPr>
              <w:jc w:val="both"/>
              <w:rPr>
                <w:rFonts w:cs="Tahoma"/>
                <w:sz w:val="18"/>
                <w:szCs w:val="18"/>
              </w:rPr>
            </w:pPr>
            <w:r>
              <w:rPr>
                <w:rFonts w:cs="Tahoma"/>
                <w:sz w:val="18"/>
                <w:szCs w:val="18"/>
              </w:rPr>
              <w:t>4.2.2</w:t>
            </w:r>
          </w:p>
        </w:tc>
        <w:tc>
          <w:tcPr>
            <w:tcW w:w="2880" w:type="dxa"/>
          </w:tcPr>
          <w:p w:rsidR="00864078" w:rsidRPr="00150039" w:rsidRDefault="00864078" w:rsidP="0033783E">
            <w:pPr>
              <w:jc w:val="both"/>
              <w:rPr>
                <w:rFonts w:cs="Tahoma"/>
                <w:sz w:val="18"/>
                <w:szCs w:val="18"/>
              </w:rPr>
            </w:pPr>
            <w:r w:rsidRPr="009D29C7">
              <w:rPr>
                <w:rFonts w:cs="Tahoma"/>
                <w:sz w:val="18"/>
                <w:szCs w:val="18"/>
              </w:rPr>
              <w:t>Terkendalinya laju pertumbuhan penduduk</w:t>
            </w:r>
          </w:p>
        </w:tc>
      </w:tr>
      <w:tr w:rsidR="00864078" w:rsidRPr="00150039" w:rsidTr="0033783E">
        <w:tc>
          <w:tcPr>
            <w:tcW w:w="378" w:type="dxa"/>
          </w:tcPr>
          <w:p w:rsidR="00864078" w:rsidRPr="00150039" w:rsidRDefault="00864078" w:rsidP="0033783E">
            <w:pPr>
              <w:jc w:val="both"/>
              <w:rPr>
                <w:rFonts w:cs="Tahoma"/>
                <w:sz w:val="18"/>
                <w:szCs w:val="18"/>
              </w:rPr>
            </w:pPr>
          </w:p>
        </w:tc>
        <w:tc>
          <w:tcPr>
            <w:tcW w:w="2520" w:type="dxa"/>
          </w:tcPr>
          <w:p w:rsidR="00864078" w:rsidRPr="00150039" w:rsidRDefault="00864078" w:rsidP="0033783E">
            <w:pPr>
              <w:jc w:val="both"/>
              <w:rPr>
                <w:rFonts w:cs="Tahoma"/>
                <w:sz w:val="18"/>
                <w:szCs w:val="18"/>
              </w:rPr>
            </w:pPr>
          </w:p>
        </w:tc>
        <w:tc>
          <w:tcPr>
            <w:tcW w:w="3862" w:type="dxa"/>
            <w:gridSpan w:val="3"/>
          </w:tcPr>
          <w:p w:rsidR="00864078" w:rsidRPr="00150039" w:rsidRDefault="00864078" w:rsidP="009D29C7">
            <w:pPr>
              <w:jc w:val="center"/>
              <w:rPr>
                <w:rFonts w:cs="Tahoma"/>
                <w:sz w:val="18"/>
                <w:szCs w:val="18"/>
              </w:rPr>
            </w:pPr>
            <w:r>
              <w:rPr>
                <w:rFonts w:cs="Tahoma"/>
                <w:sz w:val="18"/>
                <w:szCs w:val="18"/>
              </w:rPr>
              <w:t>Bidang Pemuda dan Olah Raga</w:t>
            </w:r>
          </w:p>
        </w:tc>
        <w:tc>
          <w:tcPr>
            <w:tcW w:w="2880" w:type="dxa"/>
          </w:tcPr>
          <w:p w:rsidR="00864078" w:rsidRPr="00150039" w:rsidRDefault="00864078" w:rsidP="0033783E">
            <w:pPr>
              <w:jc w:val="both"/>
              <w:rPr>
                <w:rFonts w:cs="Tahoma"/>
                <w:sz w:val="18"/>
                <w:szCs w:val="18"/>
              </w:rPr>
            </w:pPr>
          </w:p>
        </w:tc>
      </w:tr>
      <w:tr w:rsidR="00864078" w:rsidRPr="00150039" w:rsidTr="0033783E">
        <w:tc>
          <w:tcPr>
            <w:tcW w:w="378" w:type="dxa"/>
          </w:tcPr>
          <w:p w:rsidR="00864078" w:rsidRPr="00150039" w:rsidRDefault="00864078" w:rsidP="0033783E">
            <w:pPr>
              <w:jc w:val="both"/>
              <w:rPr>
                <w:rFonts w:cs="Tahoma"/>
                <w:sz w:val="18"/>
                <w:szCs w:val="18"/>
              </w:rPr>
            </w:pPr>
          </w:p>
        </w:tc>
        <w:tc>
          <w:tcPr>
            <w:tcW w:w="2520" w:type="dxa"/>
          </w:tcPr>
          <w:p w:rsidR="00864078" w:rsidRPr="00150039" w:rsidRDefault="00864078" w:rsidP="0033783E">
            <w:pPr>
              <w:jc w:val="both"/>
              <w:rPr>
                <w:rFonts w:cs="Tahoma"/>
                <w:sz w:val="18"/>
                <w:szCs w:val="18"/>
              </w:rPr>
            </w:pPr>
          </w:p>
        </w:tc>
        <w:tc>
          <w:tcPr>
            <w:tcW w:w="470" w:type="dxa"/>
          </w:tcPr>
          <w:p w:rsidR="00864078" w:rsidRPr="00150039" w:rsidRDefault="00864078" w:rsidP="0033783E">
            <w:pPr>
              <w:jc w:val="both"/>
              <w:rPr>
                <w:rFonts w:cs="Tahoma"/>
                <w:sz w:val="18"/>
                <w:szCs w:val="18"/>
              </w:rPr>
            </w:pPr>
            <w:r>
              <w:rPr>
                <w:rFonts w:cs="Tahoma"/>
                <w:sz w:val="18"/>
                <w:szCs w:val="18"/>
              </w:rPr>
              <w:t>4.3</w:t>
            </w:r>
          </w:p>
        </w:tc>
        <w:tc>
          <w:tcPr>
            <w:tcW w:w="2770" w:type="dxa"/>
          </w:tcPr>
          <w:p w:rsidR="00864078" w:rsidRPr="00150039" w:rsidRDefault="00864078" w:rsidP="0033783E">
            <w:pPr>
              <w:jc w:val="both"/>
              <w:rPr>
                <w:rFonts w:cs="Tahoma"/>
                <w:sz w:val="18"/>
                <w:szCs w:val="18"/>
              </w:rPr>
            </w:pPr>
            <w:r w:rsidRPr="009D29C7">
              <w:rPr>
                <w:rFonts w:cs="Tahoma"/>
                <w:sz w:val="18"/>
                <w:szCs w:val="18"/>
              </w:rPr>
              <w:t>Meningkatkan olah raga prestasi</w:t>
            </w:r>
          </w:p>
        </w:tc>
        <w:tc>
          <w:tcPr>
            <w:tcW w:w="622" w:type="dxa"/>
          </w:tcPr>
          <w:p w:rsidR="00864078" w:rsidRPr="00150039" w:rsidRDefault="00864078" w:rsidP="0033783E">
            <w:pPr>
              <w:jc w:val="both"/>
              <w:rPr>
                <w:rFonts w:cs="Tahoma"/>
                <w:sz w:val="18"/>
                <w:szCs w:val="18"/>
              </w:rPr>
            </w:pPr>
            <w:r>
              <w:rPr>
                <w:rFonts w:cs="Tahoma"/>
                <w:sz w:val="18"/>
                <w:szCs w:val="18"/>
              </w:rPr>
              <w:t>4.3.1</w:t>
            </w:r>
          </w:p>
        </w:tc>
        <w:tc>
          <w:tcPr>
            <w:tcW w:w="2880" w:type="dxa"/>
          </w:tcPr>
          <w:p w:rsidR="00864078" w:rsidRPr="00150039" w:rsidRDefault="00864078" w:rsidP="0033783E">
            <w:pPr>
              <w:jc w:val="both"/>
              <w:rPr>
                <w:rFonts w:cs="Tahoma"/>
                <w:sz w:val="18"/>
                <w:szCs w:val="18"/>
              </w:rPr>
            </w:pPr>
            <w:r w:rsidRPr="009D29C7">
              <w:rPr>
                <w:rFonts w:cs="Tahoma"/>
                <w:sz w:val="18"/>
                <w:szCs w:val="18"/>
              </w:rPr>
              <w:t>Berprestasi di tingkat propinsi</w:t>
            </w:r>
          </w:p>
        </w:tc>
      </w:tr>
      <w:tr w:rsidR="00864078" w:rsidRPr="00150039" w:rsidTr="0033783E">
        <w:tc>
          <w:tcPr>
            <w:tcW w:w="378" w:type="dxa"/>
          </w:tcPr>
          <w:p w:rsidR="00864078" w:rsidRPr="00150039" w:rsidRDefault="00864078" w:rsidP="0033783E">
            <w:pPr>
              <w:jc w:val="both"/>
              <w:rPr>
                <w:rFonts w:cs="Tahoma"/>
                <w:sz w:val="18"/>
                <w:szCs w:val="18"/>
              </w:rPr>
            </w:pPr>
          </w:p>
        </w:tc>
        <w:tc>
          <w:tcPr>
            <w:tcW w:w="2520" w:type="dxa"/>
          </w:tcPr>
          <w:p w:rsidR="00864078" w:rsidRPr="00150039" w:rsidRDefault="00864078" w:rsidP="0033783E">
            <w:pPr>
              <w:jc w:val="both"/>
              <w:rPr>
                <w:rFonts w:cs="Tahoma"/>
                <w:sz w:val="18"/>
                <w:szCs w:val="18"/>
              </w:rPr>
            </w:pPr>
          </w:p>
        </w:tc>
        <w:tc>
          <w:tcPr>
            <w:tcW w:w="470" w:type="dxa"/>
          </w:tcPr>
          <w:p w:rsidR="00864078" w:rsidRPr="00150039" w:rsidRDefault="00864078" w:rsidP="0033783E">
            <w:pPr>
              <w:jc w:val="both"/>
              <w:rPr>
                <w:rFonts w:cs="Tahoma"/>
                <w:sz w:val="18"/>
                <w:szCs w:val="18"/>
              </w:rPr>
            </w:pPr>
            <w:r>
              <w:rPr>
                <w:rFonts w:cs="Tahoma"/>
                <w:sz w:val="18"/>
                <w:szCs w:val="18"/>
              </w:rPr>
              <w:t>4.4</w:t>
            </w:r>
          </w:p>
        </w:tc>
        <w:tc>
          <w:tcPr>
            <w:tcW w:w="2770" w:type="dxa"/>
          </w:tcPr>
          <w:p w:rsidR="00864078" w:rsidRPr="00150039" w:rsidRDefault="00864078" w:rsidP="0033783E">
            <w:pPr>
              <w:jc w:val="both"/>
              <w:rPr>
                <w:rFonts w:cs="Tahoma"/>
                <w:sz w:val="18"/>
                <w:szCs w:val="18"/>
              </w:rPr>
            </w:pPr>
            <w:r w:rsidRPr="009D29C7">
              <w:rPr>
                <w:rFonts w:cs="Tahoma"/>
                <w:sz w:val="18"/>
                <w:szCs w:val="18"/>
              </w:rPr>
              <w:t>Mewujudkan Kota Cirebon sebagai Kota Pusaka</w:t>
            </w:r>
          </w:p>
        </w:tc>
        <w:tc>
          <w:tcPr>
            <w:tcW w:w="622" w:type="dxa"/>
          </w:tcPr>
          <w:p w:rsidR="00864078" w:rsidRPr="00150039" w:rsidRDefault="00864078" w:rsidP="0033783E">
            <w:pPr>
              <w:jc w:val="both"/>
              <w:rPr>
                <w:rFonts w:cs="Tahoma"/>
                <w:sz w:val="18"/>
                <w:szCs w:val="18"/>
              </w:rPr>
            </w:pPr>
            <w:r>
              <w:rPr>
                <w:rFonts w:cs="Tahoma"/>
                <w:sz w:val="18"/>
                <w:szCs w:val="18"/>
              </w:rPr>
              <w:t>4.4.1</w:t>
            </w:r>
          </w:p>
        </w:tc>
        <w:tc>
          <w:tcPr>
            <w:tcW w:w="2880" w:type="dxa"/>
          </w:tcPr>
          <w:p w:rsidR="00864078" w:rsidRPr="00150039" w:rsidRDefault="00864078" w:rsidP="0033783E">
            <w:pPr>
              <w:jc w:val="both"/>
              <w:rPr>
                <w:rFonts w:cs="Tahoma"/>
                <w:sz w:val="18"/>
                <w:szCs w:val="18"/>
              </w:rPr>
            </w:pPr>
            <w:r w:rsidRPr="009D29C7">
              <w:rPr>
                <w:rFonts w:cs="Tahoma"/>
                <w:sz w:val="18"/>
                <w:szCs w:val="18"/>
              </w:rPr>
              <w:t>Meningkatnya jumlah pusaka  budaya yang dilestarikan</w:t>
            </w:r>
          </w:p>
        </w:tc>
      </w:tr>
      <w:tr w:rsidR="00864078" w:rsidRPr="00150039" w:rsidTr="0033783E">
        <w:tc>
          <w:tcPr>
            <w:tcW w:w="378" w:type="dxa"/>
          </w:tcPr>
          <w:p w:rsidR="00864078" w:rsidRPr="00150039" w:rsidRDefault="00864078" w:rsidP="0033783E">
            <w:pPr>
              <w:jc w:val="both"/>
              <w:rPr>
                <w:rFonts w:cs="Tahoma"/>
                <w:sz w:val="18"/>
                <w:szCs w:val="18"/>
              </w:rPr>
            </w:pPr>
          </w:p>
        </w:tc>
        <w:tc>
          <w:tcPr>
            <w:tcW w:w="2520" w:type="dxa"/>
          </w:tcPr>
          <w:p w:rsidR="00864078" w:rsidRPr="00150039" w:rsidRDefault="00864078" w:rsidP="0033783E">
            <w:pPr>
              <w:jc w:val="both"/>
              <w:rPr>
                <w:rFonts w:cs="Tahoma"/>
                <w:sz w:val="18"/>
                <w:szCs w:val="18"/>
              </w:rPr>
            </w:pPr>
          </w:p>
        </w:tc>
        <w:tc>
          <w:tcPr>
            <w:tcW w:w="3862" w:type="dxa"/>
            <w:gridSpan w:val="3"/>
          </w:tcPr>
          <w:p w:rsidR="00864078" w:rsidRPr="00150039" w:rsidRDefault="00864078" w:rsidP="009D29C7">
            <w:pPr>
              <w:jc w:val="center"/>
              <w:rPr>
                <w:rFonts w:cs="Tahoma"/>
                <w:sz w:val="18"/>
                <w:szCs w:val="18"/>
              </w:rPr>
            </w:pPr>
            <w:r>
              <w:rPr>
                <w:rFonts w:cs="Tahoma"/>
                <w:sz w:val="18"/>
                <w:szCs w:val="18"/>
              </w:rPr>
              <w:t>Bidang Ekonomi</w:t>
            </w:r>
          </w:p>
        </w:tc>
        <w:tc>
          <w:tcPr>
            <w:tcW w:w="2880" w:type="dxa"/>
          </w:tcPr>
          <w:p w:rsidR="00864078" w:rsidRPr="00150039" w:rsidRDefault="00864078" w:rsidP="0033783E">
            <w:pPr>
              <w:jc w:val="both"/>
              <w:rPr>
                <w:rFonts w:cs="Tahoma"/>
                <w:sz w:val="18"/>
                <w:szCs w:val="18"/>
              </w:rPr>
            </w:pPr>
          </w:p>
        </w:tc>
      </w:tr>
      <w:tr w:rsidR="00864078" w:rsidRPr="00150039" w:rsidTr="0033783E">
        <w:tc>
          <w:tcPr>
            <w:tcW w:w="378" w:type="dxa"/>
          </w:tcPr>
          <w:p w:rsidR="00864078" w:rsidRPr="00150039" w:rsidRDefault="00864078" w:rsidP="0033783E">
            <w:pPr>
              <w:jc w:val="both"/>
              <w:rPr>
                <w:rFonts w:cs="Tahoma"/>
                <w:sz w:val="18"/>
                <w:szCs w:val="18"/>
              </w:rPr>
            </w:pPr>
          </w:p>
        </w:tc>
        <w:tc>
          <w:tcPr>
            <w:tcW w:w="2520" w:type="dxa"/>
          </w:tcPr>
          <w:p w:rsidR="00864078" w:rsidRPr="00150039" w:rsidRDefault="00864078" w:rsidP="0033783E">
            <w:pPr>
              <w:jc w:val="both"/>
              <w:rPr>
                <w:rFonts w:cs="Tahoma"/>
                <w:sz w:val="18"/>
                <w:szCs w:val="18"/>
              </w:rPr>
            </w:pPr>
          </w:p>
        </w:tc>
        <w:tc>
          <w:tcPr>
            <w:tcW w:w="470" w:type="dxa"/>
          </w:tcPr>
          <w:p w:rsidR="00864078" w:rsidRPr="00150039" w:rsidRDefault="00864078" w:rsidP="0033783E">
            <w:pPr>
              <w:jc w:val="both"/>
              <w:rPr>
                <w:rFonts w:cs="Tahoma"/>
                <w:sz w:val="18"/>
                <w:szCs w:val="18"/>
              </w:rPr>
            </w:pPr>
            <w:r>
              <w:rPr>
                <w:rFonts w:cs="Tahoma"/>
                <w:sz w:val="18"/>
                <w:szCs w:val="18"/>
              </w:rPr>
              <w:t>4.5</w:t>
            </w:r>
          </w:p>
        </w:tc>
        <w:tc>
          <w:tcPr>
            <w:tcW w:w="2770" w:type="dxa"/>
          </w:tcPr>
          <w:p w:rsidR="00864078" w:rsidRPr="00150039" w:rsidRDefault="00864078" w:rsidP="0033783E">
            <w:pPr>
              <w:jc w:val="both"/>
              <w:rPr>
                <w:rFonts w:cs="Tahoma"/>
                <w:sz w:val="18"/>
                <w:szCs w:val="18"/>
              </w:rPr>
            </w:pPr>
            <w:r w:rsidRPr="009D29C7">
              <w:rPr>
                <w:rFonts w:cs="Tahoma"/>
                <w:sz w:val="18"/>
                <w:szCs w:val="18"/>
              </w:rPr>
              <w:t>Meningkatkan daya beli masyarakat</w:t>
            </w:r>
          </w:p>
        </w:tc>
        <w:tc>
          <w:tcPr>
            <w:tcW w:w="622" w:type="dxa"/>
          </w:tcPr>
          <w:p w:rsidR="00864078" w:rsidRPr="00150039" w:rsidRDefault="00864078" w:rsidP="0033783E">
            <w:pPr>
              <w:jc w:val="both"/>
              <w:rPr>
                <w:rFonts w:cs="Tahoma"/>
                <w:sz w:val="18"/>
                <w:szCs w:val="18"/>
              </w:rPr>
            </w:pPr>
            <w:r>
              <w:rPr>
                <w:rFonts w:cs="Tahoma"/>
                <w:sz w:val="18"/>
                <w:szCs w:val="18"/>
              </w:rPr>
              <w:t>4.5.1</w:t>
            </w:r>
          </w:p>
        </w:tc>
        <w:tc>
          <w:tcPr>
            <w:tcW w:w="2880" w:type="dxa"/>
          </w:tcPr>
          <w:p w:rsidR="00864078" w:rsidRPr="00150039" w:rsidRDefault="00864078" w:rsidP="0033783E">
            <w:pPr>
              <w:jc w:val="both"/>
              <w:rPr>
                <w:rFonts w:cs="Tahoma"/>
                <w:sz w:val="18"/>
                <w:szCs w:val="18"/>
              </w:rPr>
            </w:pPr>
            <w:r w:rsidRPr="009D29C7">
              <w:rPr>
                <w:rFonts w:cs="Tahoma"/>
                <w:sz w:val="18"/>
                <w:szCs w:val="18"/>
              </w:rPr>
              <w:t>Meningkatnya indeks daya beli masyarakat</w:t>
            </w:r>
          </w:p>
        </w:tc>
      </w:tr>
      <w:tr w:rsidR="00864078" w:rsidRPr="00150039" w:rsidTr="0033783E">
        <w:tc>
          <w:tcPr>
            <w:tcW w:w="378" w:type="dxa"/>
          </w:tcPr>
          <w:p w:rsidR="00864078" w:rsidRPr="00150039" w:rsidRDefault="00864078" w:rsidP="0033783E">
            <w:pPr>
              <w:jc w:val="both"/>
              <w:rPr>
                <w:rFonts w:cs="Tahoma"/>
                <w:sz w:val="18"/>
                <w:szCs w:val="18"/>
              </w:rPr>
            </w:pPr>
          </w:p>
        </w:tc>
        <w:tc>
          <w:tcPr>
            <w:tcW w:w="2520" w:type="dxa"/>
          </w:tcPr>
          <w:p w:rsidR="00864078" w:rsidRPr="00150039" w:rsidRDefault="00864078" w:rsidP="0033783E">
            <w:pPr>
              <w:jc w:val="both"/>
              <w:rPr>
                <w:rFonts w:cs="Tahoma"/>
                <w:sz w:val="18"/>
                <w:szCs w:val="18"/>
              </w:rPr>
            </w:pPr>
          </w:p>
        </w:tc>
        <w:tc>
          <w:tcPr>
            <w:tcW w:w="3862" w:type="dxa"/>
            <w:gridSpan w:val="3"/>
          </w:tcPr>
          <w:p w:rsidR="00864078" w:rsidRPr="00150039" w:rsidRDefault="00864078" w:rsidP="009D29C7">
            <w:pPr>
              <w:jc w:val="center"/>
              <w:rPr>
                <w:rFonts w:cs="Tahoma"/>
                <w:sz w:val="18"/>
                <w:szCs w:val="18"/>
              </w:rPr>
            </w:pPr>
            <w:r>
              <w:rPr>
                <w:rFonts w:cs="Tahoma"/>
                <w:sz w:val="18"/>
                <w:szCs w:val="18"/>
              </w:rPr>
              <w:t>Kemiskinan</w:t>
            </w:r>
          </w:p>
        </w:tc>
        <w:tc>
          <w:tcPr>
            <w:tcW w:w="2880" w:type="dxa"/>
          </w:tcPr>
          <w:p w:rsidR="00864078" w:rsidRPr="00150039" w:rsidRDefault="00864078" w:rsidP="0033783E">
            <w:pPr>
              <w:jc w:val="both"/>
              <w:rPr>
                <w:rFonts w:cs="Tahoma"/>
                <w:sz w:val="18"/>
                <w:szCs w:val="18"/>
              </w:rPr>
            </w:pPr>
          </w:p>
        </w:tc>
      </w:tr>
      <w:tr w:rsidR="00864078" w:rsidRPr="00150039" w:rsidTr="0033783E">
        <w:tc>
          <w:tcPr>
            <w:tcW w:w="378" w:type="dxa"/>
          </w:tcPr>
          <w:p w:rsidR="00864078" w:rsidRPr="00150039" w:rsidRDefault="00864078" w:rsidP="0033783E">
            <w:pPr>
              <w:jc w:val="both"/>
              <w:rPr>
                <w:rFonts w:cs="Tahoma"/>
                <w:sz w:val="18"/>
                <w:szCs w:val="18"/>
              </w:rPr>
            </w:pPr>
          </w:p>
        </w:tc>
        <w:tc>
          <w:tcPr>
            <w:tcW w:w="2520" w:type="dxa"/>
          </w:tcPr>
          <w:p w:rsidR="00864078" w:rsidRPr="00150039" w:rsidRDefault="00864078" w:rsidP="0033783E">
            <w:pPr>
              <w:jc w:val="both"/>
              <w:rPr>
                <w:rFonts w:cs="Tahoma"/>
                <w:sz w:val="18"/>
                <w:szCs w:val="18"/>
              </w:rPr>
            </w:pPr>
          </w:p>
        </w:tc>
        <w:tc>
          <w:tcPr>
            <w:tcW w:w="470" w:type="dxa"/>
          </w:tcPr>
          <w:p w:rsidR="00864078" w:rsidRPr="00150039" w:rsidRDefault="00864078" w:rsidP="0033783E">
            <w:pPr>
              <w:jc w:val="both"/>
              <w:rPr>
                <w:rFonts w:cs="Tahoma"/>
                <w:sz w:val="18"/>
                <w:szCs w:val="18"/>
              </w:rPr>
            </w:pPr>
            <w:r>
              <w:rPr>
                <w:rFonts w:cs="Tahoma"/>
                <w:sz w:val="18"/>
                <w:szCs w:val="18"/>
              </w:rPr>
              <w:t>4.6</w:t>
            </w:r>
          </w:p>
        </w:tc>
        <w:tc>
          <w:tcPr>
            <w:tcW w:w="2770" w:type="dxa"/>
          </w:tcPr>
          <w:p w:rsidR="00864078" w:rsidRPr="00150039" w:rsidRDefault="00864078" w:rsidP="0033783E">
            <w:pPr>
              <w:jc w:val="both"/>
              <w:rPr>
                <w:rFonts w:cs="Tahoma"/>
                <w:sz w:val="18"/>
                <w:szCs w:val="18"/>
              </w:rPr>
            </w:pPr>
            <w:r w:rsidRPr="009D29C7">
              <w:rPr>
                <w:rFonts w:cs="Tahoma"/>
                <w:sz w:val="18"/>
                <w:szCs w:val="18"/>
              </w:rPr>
              <w:t>Menurunkan jumlah keluarga miskin</w:t>
            </w:r>
          </w:p>
        </w:tc>
        <w:tc>
          <w:tcPr>
            <w:tcW w:w="622" w:type="dxa"/>
          </w:tcPr>
          <w:p w:rsidR="00864078" w:rsidRPr="00150039" w:rsidRDefault="00864078" w:rsidP="0033783E">
            <w:pPr>
              <w:jc w:val="both"/>
              <w:rPr>
                <w:rFonts w:cs="Tahoma"/>
                <w:sz w:val="18"/>
                <w:szCs w:val="18"/>
              </w:rPr>
            </w:pPr>
            <w:r>
              <w:rPr>
                <w:rFonts w:cs="Tahoma"/>
                <w:sz w:val="18"/>
                <w:szCs w:val="18"/>
              </w:rPr>
              <w:t>4.6.1</w:t>
            </w:r>
          </w:p>
        </w:tc>
        <w:tc>
          <w:tcPr>
            <w:tcW w:w="2880" w:type="dxa"/>
          </w:tcPr>
          <w:p w:rsidR="00864078" w:rsidRPr="00150039" w:rsidRDefault="00864078" w:rsidP="0033783E">
            <w:pPr>
              <w:jc w:val="both"/>
              <w:rPr>
                <w:rFonts w:cs="Tahoma"/>
                <w:sz w:val="18"/>
                <w:szCs w:val="18"/>
              </w:rPr>
            </w:pPr>
            <w:r w:rsidRPr="009D29C7">
              <w:rPr>
                <w:rFonts w:cs="Tahoma"/>
                <w:sz w:val="18"/>
                <w:szCs w:val="18"/>
              </w:rPr>
              <w:t>Menurunnya jumlah KK miskin</w:t>
            </w:r>
          </w:p>
        </w:tc>
      </w:tr>
      <w:tr w:rsidR="00864078" w:rsidRPr="00150039" w:rsidTr="0033783E">
        <w:tc>
          <w:tcPr>
            <w:tcW w:w="378" w:type="dxa"/>
          </w:tcPr>
          <w:p w:rsidR="00864078" w:rsidRPr="00150039" w:rsidRDefault="00864078" w:rsidP="0033783E">
            <w:pPr>
              <w:jc w:val="both"/>
              <w:rPr>
                <w:rFonts w:cs="Tahoma"/>
                <w:sz w:val="18"/>
                <w:szCs w:val="18"/>
              </w:rPr>
            </w:pPr>
          </w:p>
        </w:tc>
        <w:tc>
          <w:tcPr>
            <w:tcW w:w="2520" w:type="dxa"/>
          </w:tcPr>
          <w:p w:rsidR="00864078" w:rsidRPr="00150039" w:rsidRDefault="00864078" w:rsidP="0033783E">
            <w:pPr>
              <w:jc w:val="both"/>
              <w:rPr>
                <w:rFonts w:cs="Tahoma"/>
                <w:sz w:val="18"/>
                <w:szCs w:val="18"/>
              </w:rPr>
            </w:pPr>
          </w:p>
        </w:tc>
        <w:tc>
          <w:tcPr>
            <w:tcW w:w="3862" w:type="dxa"/>
            <w:gridSpan w:val="3"/>
          </w:tcPr>
          <w:p w:rsidR="00864078" w:rsidRPr="00150039" w:rsidRDefault="00864078" w:rsidP="007778F9">
            <w:pPr>
              <w:jc w:val="center"/>
              <w:rPr>
                <w:rFonts w:cs="Tahoma"/>
                <w:sz w:val="18"/>
                <w:szCs w:val="18"/>
              </w:rPr>
            </w:pPr>
            <w:r>
              <w:rPr>
                <w:rFonts w:cs="Tahoma"/>
                <w:sz w:val="18"/>
                <w:szCs w:val="18"/>
              </w:rPr>
              <w:t>Bidang Sosial</w:t>
            </w:r>
          </w:p>
        </w:tc>
        <w:tc>
          <w:tcPr>
            <w:tcW w:w="2880" w:type="dxa"/>
          </w:tcPr>
          <w:p w:rsidR="00864078" w:rsidRPr="00150039" w:rsidRDefault="00864078" w:rsidP="0033783E">
            <w:pPr>
              <w:jc w:val="both"/>
              <w:rPr>
                <w:rFonts w:cs="Tahoma"/>
                <w:sz w:val="18"/>
                <w:szCs w:val="18"/>
              </w:rPr>
            </w:pPr>
          </w:p>
        </w:tc>
      </w:tr>
      <w:tr w:rsidR="00864078" w:rsidRPr="00150039" w:rsidTr="0033783E">
        <w:tc>
          <w:tcPr>
            <w:tcW w:w="378" w:type="dxa"/>
          </w:tcPr>
          <w:p w:rsidR="00864078" w:rsidRPr="00150039" w:rsidRDefault="00864078" w:rsidP="0033783E">
            <w:pPr>
              <w:jc w:val="both"/>
              <w:rPr>
                <w:rFonts w:cs="Tahoma"/>
                <w:sz w:val="18"/>
                <w:szCs w:val="18"/>
              </w:rPr>
            </w:pPr>
          </w:p>
        </w:tc>
        <w:tc>
          <w:tcPr>
            <w:tcW w:w="2520" w:type="dxa"/>
          </w:tcPr>
          <w:p w:rsidR="00864078" w:rsidRPr="00150039" w:rsidRDefault="00864078" w:rsidP="0033783E">
            <w:pPr>
              <w:jc w:val="both"/>
              <w:rPr>
                <w:rFonts w:cs="Tahoma"/>
                <w:sz w:val="18"/>
                <w:szCs w:val="18"/>
              </w:rPr>
            </w:pPr>
          </w:p>
        </w:tc>
        <w:tc>
          <w:tcPr>
            <w:tcW w:w="470" w:type="dxa"/>
          </w:tcPr>
          <w:p w:rsidR="00864078" w:rsidRPr="00150039" w:rsidRDefault="00864078" w:rsidP="0033783E">
            <w:pPr>
              <w:jc w:val="both"/>
              <w:rPr>
                <w:rFonts w:cs="Tahoma"/>
                <w:sz w:val="18"/>
                <w:szCs w:val="18"/>
              </w:rPr>
            </w:pPr>
            <w:r>
              <w:rPr>
                <w:rFonts w:cs="Tahoma"/>
                <w:sz w:val="18"/>
                <w:szCs w:val="18"/>
              </w:rPr>
              <w:t>4.7</w:t>
            </w:r>
          </w:p>
        </w:tc>
        <w:tc>
          <w:tcPr>
            <w:tcW w:w="2770" w:type="dxa"/>
          </w:tcPr>
          <w:p w:rsidR="00864078" w:rsidRPr="00150039" w:rsidRDefault="00864078" w:rsidP="0033783E">
            <w:pPr>
              <w:jc w:val="both"/>
              <w:rPr>
                <w:rFonts w:cs="Tahoma"/>
                <w:sz w:val="18"/>
                <w:szCs w:val="18"/>
              </w:rPr>
            </w:pPr>
            <w:r w:rsidRPr="007778F9">
              <w:rPr>
                <w:rFonts w:cs="Tahoma"/>
                <w:sz w:val="18"/>
                <w:szCs w:val="18"/>
              </w:rPr>
              <w:t>Meningkatkan perlindungan terhadap  perempuan dan anak</w:t>
            </w:r>
          </w:p>
        </w:tc>
        <w:tc>
          <w:tcPr>
            <w:tcW w:w="622" w:type="dxa"/>
          </w:tcPr>
          <w:p w:rsidR="00864078" w:rsidRPr="00150039" w:rsidRDefault="00864078" w:rsidP="0033783E">
            <w:pPr>
              <w:jc w:val="both"/>
              <w:rPr>
                <w:rFonts w:cs="Tahoma"/>
                <w:sz w:val="18"/>
                <w:szCs w:val="18"/>
              </w:rPr>
            </w:pPr>
            <w:r>
              <w:rPr>
                <w:rFonts w:cs="Tahoma"/>
                <w:sz w:val="18"/>
                <w:szCs w:val="18"/>
              </w:rPr>
              <w:t>4.7.1</w:t>
            </w:r>
          </w:p>
        </w:tc>
        <w:tc>
          <w:tcPr>
            <w:tcW w:w="2880" w:type="dxa"/>
          </w:tcPr>
          <w:p w:rsidR="00864078" w:rsidRPr="00150039" w:rsidRDefault="00864078" w:rsidP="0033783E">
            <w:pPr>
              <w:jc w:val="both"/>
              <w:rPr>
                <w:rFonts w:cs="Tahoma"/>
                <w:sz w:val="18"/>
                <w:szCs w:val="18"/>
              </w:rPr>
            </w:pPr>
            <w:r w:rsidRPr="007778F9">
              <w:rPr>
                <w:rFonts w:cs="Tahoma"/>
                <w:sz w:val="18"/>
                <w:szCs w:val="18"/>
              </w:rPr>
              <w:t>Menurunnya kasus kekerasan terhadap perempuan dan anak</w:t>
            </w:r>
          </w:p>
        </w:tc>
      </w:tr>
      <w:tr w:rsidR="00864078" w:rsidRPr="00150039" w:rsidTr="0033783E">
        <w:tc>
          <w:tcPr>
            <w:tcW w:w="378" w:type="dxa"/>
          </w:tcPr>
          <w:p w:rsidR="00864078" w:rsidRPr="00150039" w:rsidRDefault="00864078" w:rsidP="0033783E">
            <w:pPr>
              <w:jc w:val="both"/>
              <w:rPr>
                <w:rFonts w:cs="Tahoma"/>
                <w:sz w:val="18"/>
                <w:szCs w:val="18"/>
              </w:rPr>
            </w:pPr>
          </w:p>
        </w:tc>
        <w:tc>
          <w:tcPr>
            <w:tcW w:w="2520" w:type="dxa"/>
          </w:tcPr>
          <w:p w:rsidR="00864078" w:rsidRPr="00150039" w:rsidRDefault="00864078" w:rsidP="0033783E">
            <w:pPr>
              <w:jc w:val="both"/>
              <w:rPr>
                <w:rFonts w:cs="Tahoma"/>
                <w:sz w:val="18"/>
                <w:szCs w:val="18"/>
              </w:rPr>
            </w:pPr>
          </w:p>
        </w:tc>
        <w:tc>
          <w:tcPr>
            <w:tcW w:w="470" w:type="dxa"/>
          </w:tcPr>
          <w:p w:rsidR="00864078" w:rsidRPr="00150039" w:rsidRDefault="00864078" w:rsidP="0033783E">
            <w:pPr>
              <w:jc w:val="both"/>
              <w:rPr>
                <w:rFonts w:cs="Tahoma"/>
                <w:sz w:val="18"/>
                <w:szCs w:val="18"/>
              </w:rPr>
            </w:pPr>
            <w:r>
              <w:rPr>
                <w:rFonts w:cs="Tahoma"/>
                <w:sz w:val="18"/>
                <w:szCs w:val="18"/>
              </w:rPr>
              <w:t>4.8</w:t>
            </w:r>
          </w:p>
        </w:tc>
        <w:tc>
          <w:tcPr>
            <w:tcW w:w="2770" w:type="dxa"/>
          </w:tcPr>
          <w:p w:rsidR="00864078" w:rsidRPr="00150039" w:rsidRDefault="00864078" w:rsidP="0033783E">
            <w:pPr>
              <w:jc w:val="both"/>
              <w:rPr>
                <w:rFonts w:cs="Tahoma"/>
                <w:sz w:val="18"/>
                <w:szCs w:val="18"/>
              </w:rPr>
            </w:pPr>
            <w:r w:rsidRPr="007778F9">
              <w:rPr>
                <w:rFonts w:cs="Tahoma"/>
                <w:sz w:val="18"/>
                <w:szCs w:val="18"/>
              </w:rPr>
              <w:t>Meningkatkan kualitas penanganan masalah kesejahteraan sosial</w:t>
            </w:r>
          </w:p>
        </w:tc>
        <w:tc>
          <w:tcPr>
            <w:tcW w:w="622" w:type="dxa"/>
          </w:tcPr>
          <w:p w:rsidR="00864078" w:rsidRPr="00150039" w:rsidRDefault="00864078" w:rsidP="0033783E">
            <w:pPr>
              <w:jc w:val="both"/>
              <w:rPr>
                <w:rFonts w:cs="Tahoma"/>
                <w:sz w:val="18"/>
                <w:szCs w:val="18"/>
              </w:rPr>
            </w:pPr>
            <w:r>
              <w:rPr>
                <w:rFonts w:cs="Tahoma"/>
                <w:sz w:val="18"/>
                <w:szCs w:val="18"/>
              </w:rPr>
              <w:t>4.8.1</w:t>
            </w:r>
          </w:p>
        </w:tc>
        <w:tc>
          <w:tcPr>
            <w:tcW w:w="2880" w:type="dxa"/>
          </w:tcPr>
          <w:p w:rsidR="00864078" w:rsidRPr="00150039" w:rsidRDefault="00864078" w:rsidP="0033783E">
            <w:pPr>
              <w:jc w:val="both"/>
              <w:rPr>
                <w:rFonts w:cs="Tahoma"/>
                <w:sz w:val="18"/>
                <w:szCs w:val="18"/>
              </w:rPr>
            </w:pPr>
            <w:r w:rsidRPr="007778F9">
              <w:rPr>
                <w:rFonts w:cs="Tahoma"/>
                <w:sz w:val="18"/>
                <w:szCs w:val="18"/>
              </w:rPr>
              <w:t>Menurunnya jumlah Penyandandang Masalah Kesejahteraan Sosial</w:t>
            </w:r>
          </w:p>
        </w:tc>
      </w:tr>
      <w:tr w:rsidR="00607C89" w:rsidRPr="00150039" w:rsidTr="0033783E">
        <w:tc>
          <w:tcPr>
            <w:tcW w:w="378" w:type="dxa"/>
          </w:tcPr>
          <w:p w:rsidR="00607C89" w:rsidRDefault="00607C89" w:rsidP="0033783E">
            <w:pPr>
              <w:jc w:val="both"/>
              <w:rPr>
                <w:rFonts w:cs="Tahoma"/>
                <w:sz w:val="18"/>
                <w:szCs w:val="18"/>
              </w:rPr>
            </w:pPr>
          </w:p>
        </w:tc>
        <w:tc>
          <w:tcPr>
            <w:tcW w:w="2520" w:type="dxa"/>
          </w:tcPr>
          <w:p w:rsidR="00607C89" w:rsidRPr="007778F9" w:rsidRDefault="00607C89" w:rsidP="0033783E">
            <w:pPr>
              <w:jc w:val="both"/>
              <w:rPr>
                <w:rFonts w:cs="Tahoma"/>
                <w:sz w:val="18"/>
                <w:szCs w:val="18"/>
              </w:rPr>
            </w:pPr>
          </w:p>
        </w:tc>
        <w:tc>
          <w:tcPr>
            <w:tcW w:w="470" w:type="dxa"/>
          </w:tcPr>
          <w:p w:rsidR="00607C89" w:rsidRPr="00607C89" w:rsidRDefault="00607C89" w:rsidP="0033783E">
            <w:pPr>
              <w:jc w:val="both"/>
              <w:rPr>
                <w:rFonts w:cs="Tahoma"/>
                <w:sz w:val="18"/>
                <w:szCs w:val="18"/>
                <w:lang w:val="id-ID"/>
              </w:rPr>
            </w:pPr>
            <w:r>
              <w:rPr>
                <w:rFonts w:cs="Tahoma"/>
                <w:sz w:val="18"/>
                <w:szCs w:val="18"/>
                <w:lang w:val="id-ID"/>
              </w:rPr>
              <w:t>4.9</w:t>
            </w:r>
          </w:p>
        </w:tc>
        <w:tc>
          <w:tcPr>
            <w:tcW w:w="2770" w:type="dxa"/>
          </w:tcPr>
          <w:p w:rsidR="00607C89" w:rsidRPr="007778F9" w:rsidRDefault="00607C89" w:rsidP="0033783E">
            <w:pPr>
              <w:jc w:val="both"/>
              <w:rPr>
                <w:rFonts w:cs="Tahoma"/>
                <w:sz w:val="18"/>
                <w:szCs w:val="18"/>
              </w:rPr>
            </w:pPr>
            <w:r w:rsidRPr="00607C89">
              <w:rPr>
                <w:rFonts w:cs="Tahoma"/>
                <w:sz w:val="18"/>
                <w:szCs w:val="18"/>
              </w:rPr>
              <w:t>Meningkatkan pengarusutamaan gender</w:t>
            </w:r>
          </w:p>
        </w:tc>
        <w:tc>
          <w:tcPr>
            <w:tcW w:w="622" w:type="dxa"/>
          </w:tcPr>
          <w:p w:rsidR="00607C89" w:rsidRPr="00607C89" w:rsidRDefault="00607C89" w:rsidP="0033783E">
            <w:pPr>
              <w:jc w:val="both"/>
              <w:rPr>
                <w:rFonts w:cs="Tahoma"/>
                <w:sz w:val="18"/>
                <w:szCs w:val="18"/>
                <w:lang w:val="id-ID"/>
              </w:rPr>
            </w:pPr>
            <w:r>
              <w:rPr>
                <w:rFonts w:cs="Tahoma"/>
                <w:sz w:val="18"/>
                <w:szCs w:val="18"/>
                <w:lang w:val="id-ID"/>
              </w:rPr>
              <w:t>4.9.1</w:t>
            </w:r>
          </w:p>
        </w:tc>
        <w:tc>
          <w:tcPr>
            <w:tcW w:w="2880" w:type="dxa"/>
          </w:tcPr>
          <w:p w:rsidR="00607C89" w:rsidRPr="007778F9" w:rsidRDefault="00607C89" w:rsidP="0033783E">
            <w:pPr>
              <w:jc w:val="both"/>
              <w:rPr>
                <w:rFonts w:cs="Tahoma"/>
                <w:sz w:val="18"/>
                <w:szCs w:val="18"/>
              </w:rPr>
            </w:pPr>
            <w:r w:rsidRPr="00607C89">
              <w:rPr>
                <w:rFonts w:cs="Tahoma"/>
                <w:sz w:val="18"/>
                <w:szCs w:val="18"/>
              </w:rPr>
              <w:t>Terpenuhinya kesetaraan gender</w:t>
            </w:r>
          </w:p>
        </w:tc>
      </w:tr>
      <w:tr w:rsidR="00864078" w:rsidRPr="00150039" w:rsidTr="0033783E">
        <w:tc>
          <w:tcPr>
            <w:tcW w:w="378" w:type="dxa"/>
          </w:tcPr>
          <w:p w:rsidR="00864078" w:rsidRPr="00150039" w:rsidRDefault="00864078" w:rsidP="0033783E">
            <w:pPr>
              <w:jc w:val="both"/>
              <w:rPr>
                <w:rFonts w:cs="Tahoma"/>
                <w:sz w:val="18"/>
                <w:szCs w:val="18"/>
              </w:rPr>
            </w:pPr>
            <w:r>
              <w:rPr>
                <w:rFonts w:cs="Tahoma"/>
                <w:sz w:val="18"/>
                <w:szCs w:val="18"/>
              </w:rPr>
              <w:t>5</w:t>
            </w:r>
          </w:p>
        </w:tc>
        <w:tc>
          <w:tcPr>
            <w:tcW w:w="2520" w:type="dxa"/>
          </w:tcPr>
          <w:p w:rsidR="00864078" w:rsidRPr="00150039" w:rsidRDefault="00864078" w:rsidP="0033783E">
            <w:pPr>
              <w:jc w:val="both"/>
              <w:rPr>
                <w:rFonts w:cs="Tahoma"/>
                <w:sz w:val="18"/>
                <w:szCs w:val="18"/>
              </w:rPr>
            </w:pPr>
            <w:r w:rsidRPr="007778F9">
              <w:rPr>
                <w:rFonts w:cs="Tahoma"/>
                <w:sz w:val="18"/>
                <w:szCs w:val="18"/>
              </w:rPr>
              <w:t>Meningkatkan peran serta masyarakat dalam pembangunan</w:t>
            </w:r>
          </w:p>
        </w:tc>
        <w:tc>
          <w:tcPr>
            <w:tcW w:w="470" w:type="dxa"/>
          </w:tcPr>
          <w:p w:rsidR="00864078" w:rsidRPr="00150039" w:rsidRDefault="00864078" w:rsidP="0033783E">
            <w:pPr>
              <w:jc w:val="both"/>
              <w:rPr>
                <w:rFonts w:cs="Tahoma"/>
                <w:sz w:val="18"/>
                <w:szCs w:val="18"/>
              </w:rPr>
            </w:pPr>
            <w:r>
              <w:rPr>
                <w:rFonts w:cs="Tahoma"/>
                <w:sz w:val="18"/>
                <w:szCs w:val="18"/>
              </w:rPr>
              <w:t>5.1</w:t>
            </w:r>
          </w:p>
        </w:tc>
        <w:tc>
          <w:tcPr>
            <w:tcW w:w="2770" w:type="dxa"/>
          </w:tcPr>
          <w:p w:rsidR="00864078" w:rsidRPr="00150039" w:rsidRDefault="00864078" w:rsidP="0033783E">
            <w:pPr>
              <w:jc w:val="both"/>
              <w:rPr>
                <w:rFonts w:cs="Tahoma"/>
                <w:sz w:val="18"/>
                <w:szCs w:val="18"/>
              </w:rPr>
            </w:pPr>
            <w:r w:rsidRPr="007778F9">
              <w:rPr>
                <w:rFonts w:cs="Tahoma"/>
                <w:sz w:val="18"/>
                <w:szCs w:val="18"/>
              </w:rPr>
              <w:t>Meningkatkan keterlibatan masyarakat dalam perencanaan, pelaksanaan dan pengawasan  pembangunan</w:t>
            </w:r>
          </w:p>
        </w:tc>
        <w:tc>
          <w:tcPr>
            <w:tcW w:w="622" w:type="dxa"/>
          </w:tcPr>
          <w:p w:rsidR="00864078" w:rsidRPr="00150039" w:rsidRDefault="00864078" w:rsidP="0033783E">
            <w:pPr>
              <w:jc w:val="both"/>
              <w:rPr>
                <w:rFonts w:cs="Tahoma"/>
                <w:sz w:val="18"/>
                <w:szCs w:val="18"/>
              </w:rPr>
            </w:pPr>
            <w:r>
              <w:rPr>
                <w:rFonts w:cs="Tahoma"/>
                <w:sz w:val="18"/>
                <w:szCs w:val="18"/>
              </w:rPr>
              <w:t>5.1.1</w:t>
            </w:r>
          </w:p>
        </w:tc>
        <w:tc>
          <w:tcPr>
            <w:tcW w:w="2880" w:type="dxa"/>
          </w:tcPr>
          <w:p w:rsidR="00864078" w:rsidRPr="00150039" w:rsidRDefault="00864078" w:rsidP="0033783E">
            <w:pPr>
              <w:jc w:val="both"/>
              <w:rPr>
                <w:rFonts w:cs="Tahoma"/>
                <w:sz w:val="18"/>
                <w:szCs w:val="18"/>
              </w:rPr>
            </w:pPr>
            <w:r w:rsidRPr="007778F9">
              <w:rPr>
                <w:rFonts w:cs="Tahoma"/>
                <w:sz w:val="18"/>
                <w:szCs w:val="18"/>
              </w:rPr>
              <w:t>Meningkatnya Proporsi Pembiayaan Pembangunan yang berasal dari Musrenbang Kecamatan</w:t>
            </w:r>
          </w:p>
        </w:tc>
      </w:tr>
      <w:tr w:rsidR="00864078" w:rsidRPr="00150039" w:rsidTr="0033783E">
        <w:tc>
          <w:tcPr>
            <w:tcW w:w="378" w:type="dxa"/>
          </w:tcPr>
          <w:p w:rsidR="00864078" w:rsidRPr="00150039" w:rsidRDefault="00864078" w:rsidP="0033783E">
            <w:pPr>
              <w:jc w:val="both"/>
              <w:rPr>
                <w:rFonts w:cs="Tahoma"/>
                <w:sz w:val="18"/>
                <w:szCs w:val="18"/>
              </w:rPr>
            </w:pPr>
          </w:p>
        </w:tc>
        <w:tc>
          <w:tcPr>
            <w:tcW w:w="2520" w:type="dxa"/>
          </w:tcPr>
          <w:p w:rsidR="00864078" w:rsidRPr="00150039" w:rsidRDefault="00864078" w:rsidP="0033783E">
            <w:pPr>
              <w:jc w:val="both"/>
              <w:rPr>
                <w:rFonts w:cs="Tahoma"/>
                <w:sz w:val="18"/>
                <w:szCs w:val="18"/>
              </w:rPr>
            </w:pPr>
          </w:p>
        </w:tc>
        <w:tc>
          <w:tcPr>
            <w:tcW w:w="470" w:type="dxa"/>
          </w:tcPr>
          <w:p w:rsidR="00864078" w:rsidRPr="00150039" w:rsidRDefault="00864078" w:rsidP="0033783E">
            <w:pPr>
              <w:jc w:val="both"/>
              <w:rPr>
                <w:rFonts w:cs="Tahoma"/>
                <w:sz w:val="18"/>
                <w:szCs w:val="18"/>
              </w:rPr>
            </w:pPr>
          </w:p>
        </w:tc>
        <w:tc>
          <w:tcPr>
            <w:tcW w:w="2770" w:type="dxa"/>
          </w:tcPr>
          <w:p w:rsidR="00864078" w:rsidRPr="00150039" w:rsidRDefault="00864078" w:rsidP="0033783E">
            <w:pPr>
              <w:jc w:val="both"/>
              <w:rPr>
                <w:rFonts w:cs="Tahoma"/>
                <w:sz w:val="18"/>
                <w:szCs w:val="18"/>
              </w:rPr>
            </w:pPr>
          </w:p>
        </w:tc>
        <w:tc>
          <w:tcPr>
            <w:tcW w:w="622" w:type="dxa"/>
          </w:tcPr>
          <w:p w:rsidR="00864078" w:rsidRPr="00150039" w:rsidRDefault="00864078" w:rsidP="0033783E">
            <w:pPr>
              <w:jc w:val="both"/>
              <w:rPr>
                <w:rFonts w:cs="Tahoma"/>
                <w:sz w:val="18"/>
                <w:szCs w:val="18"/>
              </w:rPr>
            </w:pPr>
            <w:r>
              <w:rPr>
                <w:rFonts w:cs="Tahoma"/>
                <w:sz w:val="18"/>
                <w:szCs w:val="18"/>
              </w:rPr>
              <w:t>5.1.2</w:t>
            </w:r>
          </w:p>
        </w:tc>
        <w:tc>
          <w:tcPr>
            <w:tcW w:w="2880" w:type="dxa"/>
          </w:tcPr>
          <w:p w:rsidR="00864078" w:rsidRPr="00150039" w:rsidRDefault="00864078" w:rsidP="0033783E">
            <w:pPr>
              <w:jc w:val="both"/>
              <w:rPr>
                <w:rFonts w:cs="Tahoma"/>
                <w:sz w:val="18"/>
                <w:szCs w:val="18"/>
              </w:rPr>
            </w:pPr>
            <w:r w:rsidRPr="007778F9">
              <w:rPr>
                <w:rFonts w:cs="Tahoma"/>
                <w:sz w:val="18"/>
                <w:szCs w:val="18"/>
              </w:rPr>
              <w:t>Meningkatnya Nilai Swadaya Masyarakat dalam Stimulan / Bantuan RW</w:t>
            </w:r>
          </w:p>
        </w:tc>
      </w:tr>
      <w:tr w:rsidR="00864078" w:rsidRPr="00150039" w:rsidTr="0033783E">
        <w:tc>
          <w:tcPr>
            <w:tcW w:w="378" w:type="dxa"/>
          </w:tcPr>
          <w:p w:rsidR="00864078" w:rsidRPr="00150039" w:rsidRDefault="00864078" w:rsidP="0033783E">
            <w:pPr>
              <w:jc w:val="both"/>
              <w:rPr>
                <w:rFonts w:cs="Tahoma"/>
                <w:sz w:val="18"/>
                <w:szCs w:val="18"/>
              </w:rPr>
            </w:pPr>
            <w:r>
              <w:rPr>
                <w:rFonts w:cs="Tahoma"/>
                <w:sz w:val="18"/>
                <w:szCs w:val="18"/>
              </w:rPr>
              <w:t>6</w:t>
            </w:r>
          </w:p>
        </w:tc>
        <w:tc>
          <w:tcPr>
            <w:tcW w:w="2520" w:type="dxa"/>
          </w:tcPr>
          <w:p w:rsidR="00864078" w:rsidRPr="00150039" w:rsidRDefault="00864078" w:rsidP="0033783E">
            <w:pPr>
              <w:jc w:val="both"/>
              <w:rPr>
                <w:rFonts w:cs="Tahoma"/>
                <w:sz w:val="18"/>
                <w:szCs w:val="18"/>
              </w:rPr>
            </w:pPr>
            <w:r w:rsidRPr="002D38DC">
              <w:rPr>
                <w:rFonts w:cs="Tahoma"/>
                <w:sz w:val="18"/>
                <w:szCs w:val="18"/>
              </w:rPr>
              <w:t>Meningkatkan kualitas keseimbangan dan pelestarian lingkungan hidup</w:t>
            </w:r>
          </w:p>
        </w:tc>
        <w:tc>
          <w:tcPr>
            <w:tcW w:w="470" w:type="dxa"/>
          </w:tcPr>
          <w:p w:rsidR="00864078" w:rsidRPr="00150039" w:rsidRDefault="00864078" w:rsidP="0033783E">
            <w:pPr>
              <w:jc w:val="both"/>
              <w:rPr>
                <w:rFonts w:cs="Tahoma"/>
                <w:sz w:val="18"/>
                <w:szCs w:val="18"/>
              </w:rPr>
            </w:pPr>
            <w:r>
              <w:rPr>
                <w:rFonts w:cs="Tahoma"/>
                <w:sz w:val="18"/>
                <w:szCs w:val="18"/>
              </w:rPr>
              <w:t>6.1</w:t>
            </w:r>
          </w:p>
        </w:tc>
        <w:tc>
          <w:tcPr>
            <w:tcW w:w="2770" w:type="dxa"/>
          </w:tcPr>
          <w:p w:rsidR="00864078" w:rsidRPr="002D38DC" w:rsidRDefault="00864078" w:rsidP="002D38DC">
            <w:pPr>
              <w:jc w:val="both"/>
              <w:rPr>
                <w:rFonts w:cs="Tahoma"/>
                <w:sz w:val="18"/>
                <w:szCs w:val="18"/>
              </w:rPr>
            </w:pPr>
            <w:r w:rsidRPr="002D38DC">
              <w:rPr>
                <w:rFonts w:cs="Tahoma"/>
                <w:sz w:val="18"/>
                <w:szCs w:val="18"/>
              </w:rPr>
              <w:t>Mewujudkan ekosistem kota yang bersih, sehat, hijau, nyaman dan</w:t>
            </w:r>
          </w:p>
          <w:p w:rsidR="00864078" w:rsidRPr="00150039" w:rsidRDefault="00864078" w:rsidP="002D38DC">
            <w:pPr>
              <w:jc w:val="both"/>
              <w:rPr>
                <w:rFonts w:cs="Tahoma"/>
                <w:sz w:val="18"/>
                <w:szCs w:val="18"/>
              </w:rPr>
            </w:pPr>
            <w:r w:rsidRPr="002D38DC">
              <w:rPr>
                <w:rFonts w:cs="Tahoma"/>
                <w:sz w:val="18"/>
                <w:szCs w:val="18"/>
              </w:rPr>
              <w:t>berkelanjutan bagi warga kota</w:t>
            </w:r>
          </w:p>
        </w:tc>
        <w:tc>
          <w:tcPr>
            <w:tcW w:w="622" w:type="dxa"/>
          </w:tcPr>
          <w:p w:rsidR="00864078" w:rsidRPr="00150039" w:rsidRDefault="00864078" w:rsidP="0033783E">
            <w:pPr>
              <w:jc w:val="both"/>
              <w:rPr>
                <w:rFonts w:cs="Tahoma"/>
                <w:sz w:val="18"/>
                <w:szCs w:val="18"/>
              </w:rPr>
            </w:pPr>
            <w:r>
              <w:rPr>
                <w:rFonts w:cs="Tahoma"/>
                <w:sz w:val="18"/>
                <w:szCs w:val="18"/>
              </w:rPr>
              <w:t>6.1.1</w:t>
            </w:r>
          </w:p>
        </w:tc>
        <w:tc>
          <w:tcPr>
            <w:tcW w:w="2880" w:type="dxa"/>
          </w:tcPr>
          <w:p w:rsidR="00864078" w:rsidRPr="00150039" w:rsidRDefault="00864078" w:rsidP="0033783E">
            <w:pPr>
              <w:jc w:val="both"/>
              <w:rPr>
                <w:rFonts w:cs="Tahoma"/>
                <w:sz w:val="18"/>
                <w:szCs w:val="18"/>
              </w:rPr>
            </w:pPr>
            <w:r w:rsidRPr="002D38DC">
              <w:rPr>
                <w:rFonts w:cs="Tahoma"/>
                <w:sz w:val="18"/>
                <w:szCs w:val="18"/>
              </w:rPr>
              <w:t>Meningkatnya luasan dan kualitas ruang terbuka hijau publik dan privat</w:t>
            </w:r>
          </w:p>
        </w:tc>
      </w:tr>
      <w:tr w:rsidR="00864078" w:rsidRPr="00150039" w:rsidTr="0033783E">
        <w:tc>
          <w:tcPr>
            <w:tcW w:w="378" w:type="dxa"/>
          </w:tcPr>
          <w:p w:rsidR="00864078" w:rsidRPr="00150039" w:rsidRDefault="00864078" w:rsidP="0033783E">
            <w:pPr>
              <w:jc w:val="both"/>
              <w:rPr>
                <w:rFonts w:cs="Tahoma"/>
                <w:sz w:val="18"/>
                <w:szCs w:val="18"/>
              </w:rPr>
            </w:pPr>
          </w:p>
        </w:tc>
        <w:tc>
          <w:tcPr>
            <w:tcW w:w="2520" w:type="dxa"/>
          </w:tcPr>
          <w:p w:rsidR="00864078" w:rsidRPr="00150039" w:rsidRDefault="00864078" w:rsidP="0033783E">
            <w:pPr>
              <w:jc w:val="both"/>
              <w:rPr>
                <w:rFonts w:cs="Tahoma"/>
                <w:sz w:val="18"/>
                <w:szCs w:val="18"/>
              </w:rPr>
            </w:pPr>
          </w:p>
        </w:tc>
        <w:tc>
          <w:tcPr>
            <w:tcW w:w="470" w:type="dxa"/>
          </w:tcPr>
          <w:p w:rsidR="00864078" w:rsidRPr="00150039" w:rsidRDefault="00864078" w:rsidP="0033783E">
            <w:pPr>
              <w:jc w:val="both"/>
              <w:rPr>
                <w:rFonts w:cs="Tahoma"/>
                <w:sz w:val="18"/>
                <w:szCs w:val="18"/>
              </w:rPr>
            </w:pPr>
          </w:p>
        </w:tc>
        <w:tc>
          <w:tcPr>
            <w:tcW w:w="2770" w:type="dxa"/>
          </w:tcPr>
          <w:p w:rsidR="00864078" w:rsidRPr="00150039" w:rsidRDefault="00864078" w:rsidP="0033783E">
            <w:pPr>
              <w:jc w:val="both"/>
              <w:rPr>
                <w:rFonts w:cs="Tahoma"/>
                <w:sz w:val="18"/>
                <w:szCs w:val="18"/>
              </w:rPr>
            </w:pPr>
          </w:p>
        </w:tc>
        <w:tc>
          <w:tcPr>
            <w:tcW w:w="622" w:type="dxa"/>
          </w:tcPr>
          <w:p w:rsidR="00864078" w:rsidRPr="00150039" w:rsidRDefault="00864078" w:rsidP="0033783E">
            <w:pPr>
              <w:jc w:val="both"/>
              <w:rPr>
                <w:rFonts w:cs="Tahoma"/>
                <w:sz w:val="18"/>
                <w:szCs w:val="18"/>
              </w:rPr>
            </w:pPr>
            <w:r>
              <w:rPr>
                <w:rFonts w:cs="Tahoma"/>
                <w:sz w:val="18"/>
                <w:szCs w:val="18"/>
              </w:rPr>
              <w:t>6.1.2</w:t>
            </w:r>
          </w:p>
        </w:tc>
        <w:tc>
          <w:tcPr>
            <w:tcW w:w="2880" w:type="dxa"/>
          </w:tcPr>
          <w:p w:rsidR="00864078" w:rsidRPr="00150039" w:rsidRDefault="00574419" w:rsidP="0033783E">
            <w:pPr>
              <w:jc w:val="both"/>
              <w:rPr>
                <w:rFonts w:cs="Tahoma"/>
                <w:sz w:val="18"/>
                <w:szCs w:val="18"/>
              </w:rPr>
            </w:pPr>
            <w:r w:rsidRPr="00574419">
              <w:rPr>
                <w:rFonts w:cs="Tahoma"/>
                <w:sz w:val="18"/>
                <w:szCs w:val="18"/>
              </w:rPr>
              <w:t>Meningkatnya luasan cakupan pelayanan permakaman</w:t>
            </w:r>
          </w:p>
        </w:tc>
      </w:tr>
      <w:tr w:rsidR="00574419" w:rsidRPr="00150039" w:rsidTr="0033783E">
        <w:tc>
          <w:tcPr>
            <w:tcW w:w="378" w:type="dxa"/>
          </w:tcPr>
          <w:p w:rsidR="00574419" w:rsidRPr="00150039" w:rsidRDefault="00574419" w:rsidP="0033783E">
            <w:pPr>
              <w:jc w:val="both"/>
              <w:rPr>
                <w:rFonts w:cs="Tahoma"/>
                <w:sz w:val="18"/>
                <w:szCs w:val="18"/>
              </w:rPr>
            </w:pPr>
          </w:p>
        </w:tc>
        <w:tc>
          <w:tcPr>
            <w:tcW w:w="2520" w:type="dxa"/>
          </w:tcPr>
          <w:p w:rsidR="00574419" w:rsidRPr="00150039" w:rsidRDefault="00574419" w:rsidP="0033783E">
            <w:pPr>
              <w:jc w:val="both"/>
              <w:rPr>
                <w:rFonts w:cs="Tahoma"/>
                <w:sz w:val="18"/>
                <w:szCs w:val="18"/>
              </w:rPr>
            </w:pPr>
          </w:p>
        </w:tc>
        <w:tc>
          <w:tcPr>
            <w:tcW w:w="470" w:type="dxa"/>
          </w:tcPr>
          <w:p w:rsidR="00574419" w:rsidRPr="00150039" w:rsidRDefault="00574419" w:rsidP="0033783E">
            <w:pPr>
              <w:jc w:val="both"/>
              <w:rPr>
                <w:rFonts w:cs="Tahoma"/>
                <w:sz w:val="18"/>
                <w:szCs w:val="18"/>
              </w:rPr>
            </w:pPr>
          </w:p>
        </w:tc>
        <w:tc>
          <w:tcPr>
            <w:tcW w:w="2770" w:type="dxa"/>
          </w:tcPr>
          <w:p w:rsidR="00574419" w:rsidRPr="00150039" w:rsidRDefault="00574419" w:rsidP="0033783E">
            <w:pPr>
              <w:jc w:val="both"/>
              <w:rPr>
                <w:rFonts w:cs="Tahoma"/>
                <w:sz w:val="18"/>
                <w:szCs w:val="18"/>
              </w:rPr>
            </w:pPr>
          </w:p>
        </w:tc>
        <w:tc>
          <w:tcPr>
            <w:tcW w:w="622" w:type="dxa"/>
          </w:tcPr>
          <w:p w:rsidR="00574419" w:rsidRPr="00574419" w:rsidRDefault="00574419" w:rsidP="0033783E">
            <w:pPr>
              <w:jc w:val="both"/>
              <w:rPr>
                <w:rFonts w:cs="Tahoma"/>
                <w:sz w:val="18"/>
                <w:szCs w:val="18"/>
                <w:lang w:val="id-ID"/>
              </w:rPr>
            </w:pPr>
            <w:r>
              <w:rPr>
                <w:rFonts w:cs="Tahoma"/>
                <w:sz w:val="18"/>
                <w:szCs w:val="18"/>
                <w:lang w:val="id-ID"/>
              </w:rPr>
              <w:t>6.1.3</w:t>
            </w:r>
          </w:p>
        </w:tc>
        <w:tc>
          <w:tcPr>
            <w:tcW w:w="2880" w:type="dxa"/>
          </w:tcPr>
          <w:p w:rsidR="00574419" w:rsidRPr="002D38DC" w:rsidRDefault="00574419" w:rsidP="0033783E">
            <w:pPr>
              <w:jc w:val="both"/>
              <w:rPr>
                <w:rFonts w:cs="Tahoma"/>
                <w:sz w:val="18"/>
                <w:szCs w:val="18"/>
              </w:rPr>
            </w:pPr>
            <w:r w:rsidRPr="00574419">
              <w:rPr>
                <w:rFonts w:cs="Tahoma"/>
                <w:sz w:val="18"/>
                <w:szCs w:val="18"/>
              </w:rPr>
              <w:t>Terjaganya kelestarian fungsi lingkungan hidup</w:t>
            </w:r>
          </w:p>
        </w:tc>
      </w:tr>
      <w:tr w:rsidR="00864078" w:rsidRPr="00150039" w:rsidTr="0033783E">
        <w:tc>
          <w:tcPr>
            <w:tcW w:w="378" w:type="dxa"/>
          </w:tcPr>
          <w:p w:rsidR="00864078" w:rsidRPr="00150039" w:rsidRDefault="00864078" w:rsidP="0033783E">
            <w:pPr>
              <w:jc w:val="both"/>
              <w:rPr>
                <w:rFonts w:cs="Tahoma"/>
                <w:sz w:val="18"/>
                <w:szCs w:val="18"/>
              </w:rPr>
            </w:pPr>
          </w:p>
        </w:tc>
        <w:tc>
          <w:tcPr>
            <w:tcW w:w="2520" w:type="dxa"/>
          </w:tcPr>
          <w:p w:rsidR="00864078" w:rsidRPr="00150039" w:rsidRDefault="00864078" w:rsidP="0033783E">
            <w:pPr>
              <w:jc w:val="both"/>
              <w:rPr>
                <w:rFonts w:cs="Tahoma"/>
                <w:sz w:val="18"/>
                <w:szCs w:val="18"/>
              </w:rPr>
            </w:pPr>
          </w:p>
        </w:tc>
        <w:tc>
          <w:tcPr>
            <w:tcW w:w="470" w:type="dxa"/>
          </w:tcPr>
          <w:p w:rsidR="00864078" w:rsidRPr="00150039" w:rsidRDefault="00864078" w:rsidP="0033783E">
            <w:pPr>
              <w:jc w:val="both"/>
              <w:rPr>
                <w:rFonts w:cs="Tahoma"/>
                <w:sz w:val="18"/>
                <w:szCs w:val="18"/>
              </w:rPr>
            </w:pPr>
          </w:p>
        </w:tc>
        <w:tc>
          <w:tcPr>
            <w:tcW w:w="2770" w:type="dxa"/>
          </w:tcPr>
          <w:p w:rsidR="00864078" w:rsidRPr="00150039" w:rsidRDefault="00864078" w:rsidP="0033783E">
            <w:pPr>
              <w:jc w:val="both"/>
              <w:rPr>
                <w:rFonts w:cs="Tahoma"/>
                <w:sz w:val="18"/>
                <w:szCs w:val="18"/>
              </w:rPr>
            </w:pPr>
          </w:p>
        </w:tc>
        <w:tc>
          <w:tcPr>
            <w:tcW w:w="622" w:type="dxa"/>
          </w:tcPr>
          <w:p w:rsidR="00864078" w:rsidRDefault="00574419" w:rsidP="0033783E">
            <w:pPr>
              <w:jc w:val="both"/>
              <w:rPr>
                <w:rFonts w:cs="Tahoma"/>
                <w:sz w:val="18"/>
                <w:szCs w:val="18"/>
                <w:lang w:val="id-ID"/>
              </w:rPr>
            </w:pPr>
            <w:r>
              <w:rPr>
                <w:rFonts w:cs="Tahoma"/>
                <w:sz w:val="18"/>
                <w:szCs w:val="18"/>
              </w:rPr>
              <w:t>6.1.</w:t>
            </w:r>
            <w:r>
              <w:rPr>
                <w:rFonts w:cs="Tahoma"/>
                <w:sz w:val="18"/>
                <w:szCs w:val="18"/>
                <w:lang w:val="id-ID"/>
              </w:rPr>
              <w:t>4</w:t>
            </w:r>
          </w:p>
          <w:p w:rsidR="00574419" w:rsidRPr="00574419" w:rsidRDefault="00574419" w:rsidP="0033783E">
            <w:pPr>
              <w:jc w:val="both"/>
              <w:rPr>
                <w:rFonts w:cs="Tahoma"/>
                <w:sz w:val="18"/>
                <w:szCs w:val="18"/>
                <w:lang w:val="id-ID"/>
              </w:rPr>
            </w:pPr>
          </w:p>
        </w:tc>
        <w:tc>
          <w:tcPr>
            <w:tcW w:w="2880" w:type="dxa"/>
          </w:tcPr>
          <w:p w:rsidR="00864078" w:rsidRPr="00150039" w:rsidRDefault="00864078" w:rsidP="0033783E">
            <w:pPr>
              <w:jc w:val="both"/>
              <w:rPr>
                <w:rFonts w:cs="Tahoma"/>
                <w:sz w:val="18"/>
                <w:szCs w:val="18"/>
              </w:rPr>
            </w:pPr>
            <w:r w:rsidRPr="002D38DC">
              <w:rPr>
                <w:rFonts w:cs="Tahoma"/>
                <w:sz w:val="18"/>
                <w:szCs w:val="18"/>
              </w:rPr>
              <w:t>Meningkatnya pengelolaan sampah dan sumber sampah secara terpadu dan berwawasan lingkungan serta peningkatan kapasitas TPA</w:t>
            </w:r>
          </w:p>
        </w:tc>
      </w:tr>
      <w:tr w:rsidR="00864078" w:rsidRPr="00150039" w:rsidTr="0033783E">
        <w:tc>
          <w:tcPr>
            <w:tcW w:w="378" w:type="dxa"/>
          </w:tcPr>
          <w:p w:rsidR="00864078" w:rsidRPr="00150039" w:rsidRDefault="00864078" w:rsidP="0033783E">
            <w:pPr>
              <w:jc w:val="both"/>
              <w:rPr>
                <w:rFonts w:cs="Tahoma"/>
                <w:sz w:val="18"/>
                <w:szCs w:val="18"/>
              </w:rPr>
            </w:pPr>
          </w:p>
        </w:tc>
        <w:tc>
          <w:tcPr>
            <w:tcW w:w="2520" w:type="dxa"/>
          </w:tcPr>
          <w:p w:rsidR="00864078" w:rsidRPr="00150039" w:rsidRDefault="00864078" w:rsidP="0033783E">
            <w:pPr>
              <w:jc w:val="both"/>
              <w:rPr>
                <w:rFonts w:cs="Tahoma"/>
                <w:sz w:val="18"/>
                <w:szCs w:val="18"/>
              </w:rPr>
            </w:pPr>
          </w:p>
        </w:tc>
        <w:tc>
          <w:tcPr>
            <w:tcW w:w="470" w:type="dxa"/>
          </w:tcPr>
          <w:p w:rsidR="00864078" w:rsidRPr="00150039" w:rsidRDefault="00864078" w:rsidP="0033783E">
            <w:pPr>
              <w:jc w:val="both"/>
              <w:rPr>
                <w:rFonts w:cs="Tahoma"/>
                <w:sz w:val="18"/>
                <w:szCs w:val="18"/>
              </w:rPr>
            </w:pPr>
            <w:r>
              <w:rPr>
                <w:rFonts w:cs="Tahoma"/>
                <w:sz w:val="18"/>
                <w:szCs w:val="18"/>
              </w:rPr>
              <w:t>6.2</w:t>
            </w:r>
          </w:p>
        </w:tc>
        <w:tc>
          <w:tcPr>
            <w:tcW w:w="2770" w:type="dxa"/>
          </w:tcPr>
          <w:p w:rsidR="00864078" w:rsidRPr="00150039" w:rsidRDefault="00864078" w:rsidP="0033783E">
            <w:pPr>
              <w:jc w:val="both"/>
              <w:rPr>
                <w:rFonts w:cs="Tahoma"/>
                <w:sz w:val="18"/>
                <w:szCs w:val="18"/>
              </w:rPr>
            </w:pPr>
            <w:r w:rsidRPr="002D38DC">
              <w:rPr>
                <w:rFonts w:cs="Tahoma"/>
                <w:sz w:val="18"/>
                <w:szCs w:val="18"/>
              </w:rPr>
              <w:t>Meningkatkan kualitas dan kuantitas infrastruktur perkotaan</w:t>
            </w:r>
          </w:p>
        </w:tc>
        <w:tc>
          <w:tcPr>
            <w:tcW w:w="622" w:type="dxa"/>
          </w:tcPr>
          <w:p w:rsidR="00864078" w:rsidRPr="00150039" w:rsidRDefault="00864078" w:rsidP="0033783E">
            <w:pPr>
              <w:jc w:val="both"/>
              <w:rPr>
                <w:rFonts w:cs="Tahoma"/>
                <w:sz w:val="18"/>
                <w:szCs w:val="18"/>
              </w:rPr>
            </w:pPr>
            <w:r>
              <w:rPr>
                <w:rFonts w:cs="Tahoma"/>
                <w:sz w:val="18"/>
                <w:szCs w:val="18"/>
              </w:rPr>
              <w:t>6.2.1</w:t>
            </w:r>
          </w:p>
        </w:tc>
        <w:tc>
          <w:tcPr>
            <w:tcW w:w="2880" w:type="dxa"/>
          </w:tcPr>
          <w:p w:rsidR="00864078" w:rsidRPr="00150039" w:rsidRDefault="00864078" w:rsidP="0033783E">
            <w:pPr>
              <w:jc w:val="both"/>
              <w:rPr>
                <w:rFonts w:cs="Tahoma"/>
                <w:sz w:val="18"/>
                <w:szCs w:val="18"/>
              </w:rPr>
            </w:pPr>
            <w:r w:rsidRPr="002D38DC">
              <w:rPr>
                <w:rFonts w:cs="Tahoma"/>
                <w:sz w:val="18"/>
                <w:szCs w:val="18"/>
              </w:rPr>
              <w:t>Tersedianya kualitas jaringan jalan dan jembatan yang mendukung akselerasi pergerakan masyarakat</w:t>
            </w:r>
          </w:p>
        </w:tc>
      </w:tr>
      <w:tr w:rsidR="00864078" w:rsidRPr="00150039" w:rsidTr="0033783E">
        <w:tc>
          <w:tcPr>
            <w:tcW w:w="378" w:type="dxa"/>
          </w:tcPr>
          <w:p w:rsidR="00864078" w:rsidRPr="00150039" w:rsidRDefault="00864078" w:rsidP="0033783E">
            <w:pPr>
              <w:jc w:val="both"/>
              <w:rPr>
                <w:rFonts w:cs="Tahoma"/>
                <w:sz w:val="18"/>
                <w:szCs w:val="18"/>
              </w:rPr>
            </w:pPr>
          </w:p>
        </w:tc>
        <w:tc>
          <w:tcPr>
            <w:tcW w:w="2520" w:type="dxa"/>
          </w:tcPr>
          <w:p w:rsidR="00864078" w:rsidRPr="00150039" w:rsidRDefault="00864078" w:rsidP="0033783E">
            <w:pPr>
              <w:jc w:val="both"/>
              <w:rPr>
                <w:rFonts w:cs="Tahoma"/>
                <w:sz w:val="18"/>
                <w:szCs w:val="18"/>
              </w:rPr>
            </w:pPr>
          </w:p>
        </w:tc>
        <w:tc>
          <w:tcPr>
            <w:tcW w:w="470" w:type="dxa"/>
          </w:tcPr>
          <w:p w:rsidR="00864078" w:rsidRPr="00150039" w:rsidRDefault="00864078" w:rsidP="0033783E">
            <w:pPr>
              <w:jc w:val="both"/>
              <w:rPr>
                <w:rFonts w:cs="Tahoma"/>
                <w:sz w:val="18"/>
                <w:szCs w:val="18"/>
              </w:rPr>
            </w:pPr>
          </w:p>
        </w:tc>
        <w:tc>
          <w:tcPr>
            <w:tcW w:w="2770" w:type="dxa"/>
          </w:tcPr>
          <w:p w:rsidR="00864078" w:rsidRPr="00150039" w:rsidRDefault="00864078" w:rsidP="0033783E">
            <w:pPr>
              <w:jc w:val="both"/>
              <w:rPr>
                <w:rFonts w:cs="Tahoma"/>
                <w:sz w:val="18"/>
                <w:szCs w:val="18"/>
              </w:rPr>
            </w:pPr>
          </w:p>
        </w:tc>
        <w:tc>
          <w:tcPr>
            <w:tcW w:w="622" w:type="dxa"/>
          </w:tcPr>
          <w:p w:rsidR="00864078" w:rsidRPr="00150039" w:rsidRDefault="00864078" w:rsidP="0033783E">
            <w:pPr>
              <w:jc w:val="both"/>
              <w:rPr>
                <w:rFonts w:cs="Tahoma"/>
                <w:sz w:val="18"/>
                <w:szCs w:val="18"/>
              </w:rPr>
            </w:pPr>
            <w:r>
              <w:rPr>
                <w:rFonts w:cs="Tahoma"/>
                <w:sz w:val="18"/>
                <w:szCs w:val="18"/>
              </w:rPr>
              <w:t>6.2.2</w:t>
            </w:r>
          </w:p>
        </w:tc>
        <w:tc>
          <w:tcPr>
            <w:tcW w:w="2880" w:type="dxa"/>
          </w:tcPr>
          <w:p w:rsidR="00864078" w:rsidRPr="00150039" w:rsidRDefault="00864078" w:rsidP="0033783E">
            <w:pPr>
              <w:jc w:val="both"/>
              <w:rPr>
                <w:rFonts w:cs="Tahoma"/>
                <w:sz w:val="18"/>
                <w:szCs w:val="18"/>
              </w:rPr>
            </w:pPr>
            <w:r w:rsidRPr="002D38DC">
              <w:rPr>
                <w:rFonts w:cs="Tahoma"/>
                <w:sz w:val="18"/>
                <w:szCs w:val="18"/>
              </w:rPr>
              <w:t>Tersedianya sistem jaringan drainase yang tertata dengan baik dalam mendukung upaya pengendalian banjir, dan dampak perubahan iklim</w:t>
            </w:r>
          </w:p>
        </w:tc>
      </w:tr>
      <w:tr w:rsidR="00864078" w:rsidRPr="00150039" w:rsidTr="0033783E">
        <w:tc>
          <w:tcPr>
            <w:tcW w:w="378" w:type="dxa"/>
          </w:tcPr>
          <w:p w:rsidR="00864078" w:rsidRPr="00150039" w:rsidRDefault="00864078" w:rsidP="0033783E">
            <w:pPr>
              <w:jc w:val="both"/>
              <w:rPr>
                <w:rFonts w:cs="Tahoma"/>
                <w:sz w:val="18"/>
                <w:szCs w:val="18"/>
              </w:rPr>
            </w:pPr>
          </w:p>
        </w:tc>
        <w:tc>
          <w:tcPr>
            <w:tcW w:w="2520" w:type="dxa"/>
          </w:tcPr>
          <w:p w:rsidR="00864078" w:rsidRPr="00150039" w:rsidRDefault="00864078" w:rsidP="0033783E">
            <w:pPr>
              <w:jc w:val="both"/>
              <w:rPr>
                <w:rFonts w:cs="Tahoma"/>
                <w:sz w:val="18"/>
                <w:szCs w:val="18"/>
              </w:rPr>
            </w:pPr>
          </w:p>
        </w:tc>
        <w:tc>
          <w:tcPr>
            <w:tcW w:w="470" w:type="dxa"/>
          </w:tcPr>
          <w:p w:rsidR="00864078" w:rsidRPr="00150039" w:rsidRDefault="00864078" w:rsidP="0033783E">
            <w:pPr>
              <w:jc w:val="both"/>
              <w:rPr>
                <w:rFonts w:cs="Tahoma"/>
                <w:sz w:val="18"/>
                <w:szCs w:val="18"/>
              </w:rPr>
            </w:pPr>
          </w:p>
        </w:tc>
        <w:tc>
          <w:tcPr>
            <w:tcW w:w="2770" w:type="dxa"/>
          </w:tcPr>
          <w:p w:rsidR="00864078" w:rsidRPr="00150039" w:rsidRDefault="00864078" w:rsidP="0033783E">
            <w:pPr>
              <w:jc w:val="both"/>
              <w:rPr>
                <w:rFonts w:cs="Tahoma"/>
                <w:sz w:val="18"/>
                <w:szCs w:val="18"/>
              </w:rPr>
            </w:pPr>
          </w:p>
        </w:tc>
        <w:tc>
          <w:tcPr>
            <w:tcW w:w="622" w:type="dxa"/>
          </w:tcPr>
          <w:p w:rsidR="00864078" w:rsidRPr="00150039" w:rsidRDefault="00864078" w:rsidP="0033783E">
            <w:pPr>
              <w:jc w:val="both"/>
              <w:rPr>
                <w:rFonts w:cs="Tahoma"/>
                <w:sz w:val="18"/>
                <w:szCs w:val="18"/>
              </w:rPr>
            </w:pPr>
            <w:r>
              <w:rPr>
                <w:rFonts w:cs="Tahoma"/>
                <w:sz w:val="18"/>
                <w:szCs w:val="18"/>
              </w:rPr>
              <w:t>6.2.3</w:t>
            </w:r>
          </w:p>
        </w:tc>
        <w:tc>
          <w:tcPr>
            <w:tcW w:w="2880" w:type="dxa"/>
          </w:tcPr>
          <w:p w:rsidR="00864078" w:rsidRPr="00150039" w:rsidRDefault="00864078" w:rsidP="0033783E">
            <w:pPr>
              <w:jc w:val="both"/>
              <w:rPr>
                <w:rFonts w:cs="Tahoma"/>
                <w:sz w:val="18"/>
                <w:szCs w:val="18"/>
              </w:rPr>
            </w:pPr>
            <w:r w:rsidRPr="002D38DC">
              <w:rPr>
                <w:rFonts w:cs="Tahoma"/>
                <w:sz w:val="18"/>
                <w:szCs w:val="18"/>
              </w:rPr>
              <w:t>Tersedianya sistem pengelolaan jaringan air limbah domestik secara optimal</w:t>
            </w:r>
          </w:p>
        </w:tc>
      </w:tr>
      <w:tr w:rsidR="00864078" w:rsidRPr="00150039" w:rsidTr="0033783E">
        <w:tc>
          <w:tcPr>
            <w:tcW w:w="378" w:type="dxa"/>
          </w:tcPr>
          <w:p w:rsidR="00864078" w:rsidRPr="00150039" w:rsidRDefault="00864078" w:rsidP="0033783E">
            <w:pPr>
              <w:jc w:val="both"/>
              <w:rPr>
                <w:rFonts w:cs="Tahoma"/>
                <w:sz w:val="18"/>
                <w:szCs w:val="18"/>
              </w:rPr>
            </w:pPr>
          </w:p>
        </w:tc>
        <w:tc>
          <w:tcPr>
            <w:tcW w:w="2520" w:type="dxa"/>
          </w:tcPr>
          <w:p w:rsidR="00864078" w:rsidRPr="00150039" w:rsidRDefault="00864078" w:rsidP="0033783E">
            <w:pPr>
              <w:jc w:val="both"/>
              <w:rPr>
                <w:rFonts w:cs="Tahoma"/>
                <w:sz w:val="18"/>
                <w:szCs w:val="18"/>
              </w:rPr>
            </w:pPr>
          </w:p>
        </w:tc>
        <w:tc>
          <w:tcPr>
            <w:tcW w:w="470" w:type="dxa"/>
          </w:tcPr>
          <w:p w:rsidR="00864078" w:rsidRPr="00150039" w:rsidRDefault="00864078" w:rsidP="0033783E">
            <w:pPr>
              <w:jc w:val="both"/>
              <w:rPr>
                <w:rFonts w:cs="Tahoma"/>
                <w:sz w:val="18"/>
                <w:szCs w:val="18"/>
              </w:rPr>
            </w:pPr>
          </w:p>
        </w:tc>
        <w:tc>
          <w:tcPr>
            <w:tcW w:w="2770" w:type="dxa"/>
          </w:tcPr>
          <w:p w:rsidR="00864078" w:rsidRPr="00150039" w:rsidRDefault="00864078" w:rsidP="0033783E">
            <w:pPr>
              <w:jc w:val="both"/>
              <w:rPr>
                <w:rFonts w:cs="Tahoma"/>
                <w:sz w:val="18"/>
                <w:szCs w:val="18"/>
              </w:rPr>
            </w:pPr>
          </w:p>
        </w:tc>
        <w:tc>
          <w:tcPr>
            <w:tcW w:w="622" w:type="dxa"/>
          </w:tcPr>
          <w:p w:rsidR="00864078" w:rsidRPr="00150039" w:rsidRDefault="00864078" w:rsidP="0033783E">
            <w:pPr>
              <w:jc w:val="both"/>
              <w:rPr>
                <w:rFonts w:cs="Tahoma"/>
                <w:sz w:val="18"/>
                <w:szCs w:val="18"/>
              </w:rPr>
            </w:pPr>
            <w:r>
              <w:rPr>
                <w:rFonts w:cs="Tahoma"/>
                <w:sz w:val="18"/>
                <w:szCs w:val="18"/>
              </w:rPr>
              <w:t>6.2.4</w:t>
            </w:r>
          </w:p>
        </w:tc>
        <w:tc>
          <w:tcPr>
            <w:tcW w:w="2880" w:type="dxa"/>
          </w:tcPr>
          <w:p w:rsidR="00864078" w:rsidRPr="00150039" w:rsidRDefault="00864078" w:rsidP="0033783E">
            <w:pPr>
              <w:jc w:val="both"/>
              <w:rPr>
                <w:rFonts w:cs="Tahoma"/>
                <w:sz w:val="18"/>
                <w:szCs w:val="18"/>
              </w:rPr>
            </w:pPr>
            <w:r w:rsidRPr="002D38DC">
              <w:rPr>
                <w:rFonts w:cs="Tahoma"/>
                <w:sz w:val="18"/>
                <w:szCs w:val="18"/>
              </w:rPr>
              <w:t>Tersedianya Sistem Pengelolaan Air Minum</w:t>
            </w:r>
          </w:p>
        </w:tc>
      </w:tr>
      <w:tr w:rsidR="00864078" w:rsidRPr="00150039" w:rsidTr="0033783E">
        <w:tc>
          <w:tcPr>
            <w:tcW w:w="378" w:type="dxa"/>
          </w:tcPr>
          <w:p w:rsidR="00864078" w:rsidRPr="00150039" w:rsidRDefault="00864078" w:rsidP="0033783E">
            <w:pPr>
              <w:jc w:val="both"/>
              <w:rPr>
                <w:rFonts w:cs="Tahoma"/>
                <w:sz w:val="18"/>
                <w:szCs w:val="18"/>
              </w:rPr>
            </w:pPr>
          </w:p>
        </w:tc>
        <w:tc>
          <w:tcPr>
            <w:tcW w:w="2520" w:type="dxa"/>
          </w:tcPr>
          <w:p w:rsidR="00864078" w:rsidRPr="00150039" w:rsidRDefault="00864078" w:rsidP="0033783E">
            <w:pPr>
              <w:jc w:val="both"/>
              <w:rPr>
                <w:rFonts w:cs="Tahoma"/>
                <w:sz w:val="18"/>
                <w:szCs w:val="18"/>
              </w:rPr>
            </w:pPr>
          </w:p>
        </w:tc>
        <w:tc>
          <w:tcPr>
            <w:tcW w:w="470" w:type="dxa"/>
          </w:tcPr>
          <w:p w:rsidR="00864078" w:rsidRPr="00150039" w:rsidRDefault="00864078" w:rsidP="0033783E">
            <w:pPr>
              <w:jc w:val="both"/>
              <w:rPr>
                <w:rFonts w:cs="Tahoma"/>
                <w:sz w:val="18"/>
                <w:szCs w:val="18"/>
              </w:rPr>
            </w:pPr>
            <w:r>
              <w:rPr>
                <w:rFonts w:cs="Tahoma"/>
                <w:sz w:val="18"/>
                <w:szCs w:val="18"/>
              </w:rPr>
              <w:t>6.3</w:t>
            </w:r>
          </w:p>
        </w:tc>
        <w:tc>
          <w:tcPr>
            <w:tcW w:w="2770" w:type="dxa"/>
          </w:tcPr>
          <w:p w:rsidR="00864078" w:rsidRPr="00150039" w:rsidRDefault="00864078" w:rsidP="0033783E">
            <w:pPr>
              <w:jc w:val="both"/>
              <w:rPr>
                <w:rFonts w:cs="Tahoma"/>
                <w:sz w:val="18"/>
                <w:szCs w:val="18"/>
              </w:rPr>
            </w:pPr>
            <w:r w:rsidRPr="002D38DC">
              <w:rPr>
                <w:rFonts w:cs="Tahoma"/>
                <w:sz w:val="18"/>
                <w:szCs w:val="18"/>
              </w:rPr>
              <w:t xml:space="preserve">Meningkatkan keserasian pembangunan terhadap Tata </w:t>
            </w:r>
            <w:r w:rsidRPr="002D38DC">
              <w:rPr>
                <w:rFonts w:cs="Tahoma"/>
                <w:sz w:val="18"/>
                <w:szCs w:val="18"/>
              </w:rPr>
              <w:lastRenderedPageBreak/>
              <w:t>Ruang Kota</w:t>
            </w:r>
          </w:p>
        </w:tc>
        <w:tc>
          <w:tcPr>
            <w:tcW w:w="622" w:type="dxa"/>
          </w:tcPr>
          <w:p w:rsidR="00864078" w:rsidRPr="00150039" w:rsidRDefault="00864078" w:rsidP="0033783E">
            <w:pPr>
              <w:jc w:val="both"/>
              <w:rPr>
                <w:rFonts w:cs="Tahoma"/>
                <w:sz w:val="18"/>
                <w:szCs w:val="18"/>
              </w:rPr>
            </w:pPr>
            <w:r>
              <w:rPr>
                <w:rFonts w:cs="Tahoma"/>
                <w:sz w:val="18"/>
                <w:szCs w:val="18"/>
              </w:rPr>
              <w:lastRenderedPageBreak/>
              <w:t>6.3.1</w:t>
            </w:r>
          </w:p>
        </w:tc>
        <w:tc>
          <w:tcPr>
            <w:tcW w:w="2880" w:type="dxa"/>
          </w:tcPr>
          <w:p w:rsidR="00864078" w:rsidRPr="00150039" w:rsidRDefault="00864078" w:rsidP="0033783E">
            <w:pPr>
              <w:jc w:val="both"/>
              <w:rPr>
                <w:rFonts w:cs="Tahoma"/>
                <w:sz w:val="18"/>
                <w:szCs w:val="18"/>
              </w:rPr>
            </w:pPr>
            <w:r w:rsidRPr="002D38DC">
              <w:rPr>
                <w:rFonts w:cs="Tahoma"/>
                <w:sz w:val="18"/>
                <w:szCs w:val="18"/>
              </w:rPr>
              <w:t xml:space="preserve">Terlaksananya pengendalian pemanfaatan ruang kota yang </w:t>
            </w:r>
            <w:r w:rsidRPr="002D38DC">
              <w:rPr>
                <w:rFonts w:cs="Tahoma"/>
                <w:sz w:val="18"/>
                <w:szCs w:val="18"/>
              </w:rPr>
              <w:lastRenderedPageBreak/>
              <w:t>konsisten</w:t>
            </w:r>
          </w:p>
        </w:tc>
      </w:tr>
      <w:tr w:rsidR="00864078" w:rsidRPr="00150039" w:rsidTr="0033783E">
        <w:tc>
          <w:tcPr>
            <w:tcW w:w="378" w:type="dxa"/>
          </w:tcPr>
          <w:p w:rsidR="00864078" w:rsidRPr="00150039" w:rsidRDefault="00864078" w:rsidP="0033783E">
            <w:pPr>
              <w:jc w:val="both"/>
              <w:rPr>
                <w:rFonts w:cs="Tahoma"/>
                <w:sz w:val="18"/>
                <w:szCs w:val="18"/>
              </w:rPr>
            </w:pPr>
          </w:p>
        </w:tc>
        <w:tc>
          <w:tcPr>
            <w:tcW w:w="2520" w:type="dxa"/>
          </w:tcPr>
          <w:p w:rsidR="00864078" w:rsidRPr="00150039" w:rsidRDefault="00864078" w:rsidP="0033783E">
            <w:pPr>
              <w:jc w:val="both"/>
              <w:rPr>
                <w:rFonts w:cs="Tahoma"/>
                <w:sz w:val="18"/>
                <w:szCs w:val="18"/>
              </w:rPr>
            </w:pPr>
          </w:p>
        </w:tc>
        <w:tc>
          <w:tcPr>
            <w:tcW w:w="470" w:type="dxa"/>
          </w:tcPr>
          <w:p w:rsidR="00864078" w:rsidRDefault="00864078" w:rsidP="0033783E">
            <w:pPr>
              <w:jc w:val="both"/>
              <w:rPr>
                <w:rFonts w:cs="Tahoma"/>
                <w:sz w:val="18"/>
                <w:szCs w:val="18"/>
              </w:rPr>
            </w:pPr>
            <w:r>
              <w:rPr>
                <w:rFonts w:cs="Tahoma"/>
                <w:sz w:val="18"/>
                <w:szCs w:val="18"/>
              </w:rPr>
              <w:t>6.4</w:t>
            </w:r>
          </w:p>
          <w:p w:rsidR="00864078" w:rsidRPr="002D38DC" w:rsidRDefault="00864078" w:rsidP="002D38DC">
            <w:pPr>
              <w:rPr>
                <w:rFonts w:cs="Tahoma"/>
                <w:sz w:val="18"/>
                <w:szCs w:val="18"/>
              </w:rPr>
            </w:pPr>
          </w:p>
        </w:tc>
        <w:tc>
          <w:tcPr>
            <w:tcW w:w="2770" w:type="dxa"/>
          </w:tcPr>
          <w:p w:rsidR="00864078" w:rsidRPr="00150039" w:rsidRDefault="00864078" w:rsidP="0033783E">
            <w:pPr>
              <w:jc w:val="both"/>
              <w:rPr>
                <w:rFonts w:cs="Tahoma"/>
                <w:sz w:val="18"/>
                <w:szCs w:val="18"/>
              </w:rPr>
            </w:pPr>
          </w:p>
        </w:tc>
        <w:tc>
          <w:tcPr>
            <w:tcW w:w="622" w:type="dxa"/>
          </w:tcPr>
          <w:p w:rsidR="00864078" w:rsidRPr="00150039" w:rsidRDefault="00864078" w:rsidP="0033783E">
            <w:pPr>
              <w:jc w:val="both"/>
              <w:rPr>
                <w:rFonts w:cs="Tahoma"/>
                <w:sz w:val="18"/>
                <w:szCs w:val="18"/>
              </w:rPr>
            </w:pPr>
            <w:r>
              <w:rPr>
                <w:rFonts w:cs="Tahoma"/>
                <w:sz w:val="18"/>
                <w:szCs w:val="18"/>
              </w:rPr>
              <w:t>6.4.1</w:t>
            </w:r>
          </w:p>
        </w:tc>
        <w:tc>
          <w:tcPr>
            <w:tcW w:w="2880" w:type="dxa"/>
          </w:tcPr>
          <w:p w:rsidR="00864078" w:rsidRPr="00150039" w:rsidRDefault="00864078" w:rsidP="0033783E">
            <w:pPr>
              <w:jc w:val="both"/>
              <w:rPr>
                <w:rFonts w:cs="Tahoma"/>
                <w:sz w:val="18"/>
                <w:szCs w:val="18"/>
              </w:rPr>
            </w:pPr>
            <w:r w:rsidRPr="002D38DC">
              <w:rPr>
                <w:rFonts w:cs="Tahoma"/>
                <w:sz w:val="18"/>
                <w:szCs w:val="18"/>
              </w:rPr>
              <w:t>Tersedianya rencana tata ruang kota yang berkualitas dan memperhatikan aspirasi pemangku kepentingan</w:t>
            </w:r>
          </w:p>
        </w:tc>
      </w:tr>
      <w:tr w:rsidR="00864078" w:rsidRPr="00150039" w:rsidTr="0033783E">
        <w:tc>
          <w:tcPr>
            <w:tcW w:w="378" w:type="dxa"/>
          </w:tcPr>
          <w:p w:rsidR="00864078" w:rsidRPr="00150039" w:rsidRDefault="00864078" w:rsidP="0033783E">
            <w:pPr>
              <w:jc w:val="both"/>
              <w:rPr>
                <w:rFonts w:cs="Tahoma"/>
                <w:sz w:val="18"/>
                <w:szCs w:val="18"/>
              </w:rPr>
            </w:pPr>
          </w:p>
        </w:tc>
        <w:tc>
          <w:tcPr>
            <w:tcW w:w="2520" w:type="dxa"/>
          </w:tcPr>
          <w:p w:rsidR="00864078" w:rsidRPr="00150039" w:rsidRDefault="00864078" w:rsidP="0033783E">
            <w:pPr>
              <w:jc w:val="both"/>
              <w:rPr>
                <w:rFonts w:cs="Tahoma"/>
                <w:sz w:val="18"/>
                <w:szCs w:val="18"/>
              </w:rPr>
            </w:pPr>
          </w:p>
        </w:tc>
        <w:tc>
          <w:tcPr>
            <w:tcW w:w="470" w:type="dxa"/>
          </w:tcPr>
          <w:p w:rsidR="00864078" w:rsidRPr="00150039" w:rsidRDefault="00864078" w:rsidP="0033783E">
            <w:pPr>
              <w:jc w:val="both"/>
              <w:rPr>
                <w:rFonts w:cs="Tahoma"/>
                <w:sz w:val="18"/>
                <w:szCs w:val="18"/>
              </w:rPr>
            </w:pPr>
            <w:r>
              <w:rPr>
                <w:rFonts w:cs="Tahoma"/>
                <w:sz w:val="18"/>
                <w:szCs w:val="18"/>
              </w:rPr>
              <w:t>6.5</w:t>
            </w:r>
          </w:p>
        </w:tc>
        <w:tc>
          <w:tcPr>
            <w:tcW w:w="2770" w:type="dxa"/>
          </w:tcPr>
          <w:p w:rsidR="00864078" w:rsidRPr="00150039" w:rsidRDefault="00864078" w:rsidP="0033783E">
            <w:pPr>
              <w:jc w:val="both"/>
              <w:rPr>
                <w:rFonts w:cs="Tahoma"/>
                <w:sz w:val="18"/>
                <w:szCs w:val="18"/>
              </w:rPr>
            </w:pPr>
            <w:r w:rsidRPr="002D38DC">
              <w:rPr>
                <w:rFonts w:cs="Tahoma"/>
                <w:sz w:val="18"/>
                <w:szCs w:val="18"/>
              </w:rPr>
              <w:t>Meningkatkan sarana prasarana penunjang perumahan rakyat dan perhubungan</w:t>
            </w:r>
          </w:p>
        </w:tc>
        <w:tc>
          <w:tcPr>
            <w:tcW w:w="622" w:type="dxa"/>
          </w:tcPr>
          <w:p w:rsidR="00864078" w:rsidRPr="00150039" w:rsidRDefault="00864078" w:rsidP="0033783E">
            <w:pPr>
              <w:jc w:val="both"/>
              <w:rPr>
                <w:rFonts w:cs="Tahoma"/>
                <w:sz w:val="18"/>
                <w:szCs w:val="18"/>
              </w:rPr>
            </w:pPr>
            <w:r>
              <w:rPr>
                <w:rFonts w:cs="Tahoma"/>
                <w:sz w:val="18"/>
                <w:szCs w:val="18"/>
              </w:rPr>
              <w:t>6.5.1</w:t>
            </w:r>
          </w:p>
        </w:tc>
        <w:tc>
          <w:tcPr>
            <w:tcW w:w="2880" w:type="dxa"/>
          </w:tcPr>
          <w:p w:rsidR="00864078" w:rsidRPr="00150039" w:rsidRDefault="00864078" w:rsidP="0033783E">
            <w:pPr>
              <w:jc w:val="both"/>
              <w:rPr>
                <w:rFonts w:cs="Tahoma"/>
                <w:sz w:val="18"/>
                <w:szCs w:val="18"/>
              </w:rPr>
            </w:pPr>
            <w:r w:rsidRPr="002D38DC">
              <w:rPr>
                <w:rFonts w:cs="Tahoma"/>
                <w:sz w:val="18"/>
                <w:szCs w:val="18"/>
              </w:rPr>
              <w:t>Meningkatnya kualitas lingkungan perumahan</w:t>
            </w:r>
          </w:p>
        </w:tc>
      </w:tr>
      <w:tr w:rsidR="00864078" w:rsidRPr="00150039" w:rsidTr="0033783E">
        <w:tc>
          <w:tcPr>
            <w:tcW w:w="378" w:type="dxa"/>
          </w:tcPr>
          <w:p w:rsidR="00864078" w:rsidRPr="00150039" w:rsidRDefault="00864078" w:rsidP="0033783E">
            <w:pPr>
              <w:jc w:val="both"/>
              <w:rPr>
                <w:rFonts w:cs="Tahoma"/>
                <w:sz w:val="18"/>
                <w:szCs w:val="18"/>
              </w:rPr>
            </w:pPr>
          </w:p>
        </w:tc>
        <w:tc>
          <w:tcPr>
            <w:tcW w:w="2520" w:type="dxa"/>
          </w:tcPr>
          <w:p w:rsidR="00864078" w:rsidRPr="00150039" w:rsidRDefault="00864078" w:rsidP="0033783E">
            <w:pPr>
              <w:jc w:val="both"/>
              <w:rPr>
                <w:rFonts w:cs="Tahoma"/>
                <w:sz w:val="18"/>
                <w:szCs w:val="18"/>
              </w:rPr>
            </w:pPr>
          </w:p>
        </w:tc>
        <w:tc>
          <w:tcPr>
            <w:tcW w:w="470" w:type="dxa"/>
          </w:tcPr>
          <w:p w:rsidR="00864078" w:rsidRPr="00150039" w:rsidRDefault="00864078" w:rsidP="0033783E">
            <w:pPr>
              <w:jc w:val="both"/>
              <w:rPr>
                <w:rFonts w:cs="Tahoma"/>
                <w:sz w:val="18"/>
                <w:szCs w:val="18"/>
              </w:rPr>
            </w:pPr>
          </w:p>
        </w:tc>
        <w:tc>
          <w:tcPr>
            <w:tcW w:w="2770" w:type="dxa"/>
          </w:tcPr>
          <w:p w:rsidR="00864078" w:rsidRPr="00150039" w:rsidRDefault="00864078" w:rsidP="0033783E">
            <w:pPr>
              <w:jc w:val="both"/>
              <w:rPr>
                <w:rFonts w:cs="Tahoma"/>
                <w:sz w:val="18"/>
                <w:szCs w:val="18"/>
              </w:rPr>
            </w:pPr>
          </w:p>
        </w:tc>
        <w:tc>
          <w:tcPr>
            <w:tcW w:w="622" w:type="dxa"/>
          </w:tcPr>
          <w:p w:rsidR="00864078" w:rsidRPr="00150039" w:rsidRDefault="00864078" w:rsidP="0033783E">
            <w:pPr>
              <w:jc w:val="both"/>
              <w:rPr>
                <w:rFonts w:cs="Tahoma"/>
                <w:sz w:val="18"/>
                <w:szCs w:val="18"/>
              </w:rPr>
            </w:pPr>
            <w:r>
              <w:rPr>
                <w:rFonts w:cs="Tahoma"/>
                <w:sz w:val="18"/>
                <w:szCs w:val="18"/>
              </w:rPr>
              <w:t>6.5.2</w:t>
            </w:r>
          </w:p>
        </w:tc>
        <w:tc>
          <w:tcPr>
            <w:tcW w:w="2880" w:type="dxa"/>
          </w:tcPr>
          <w:p w:rsidR="00864078" w:rsidRPr="00150039" w:rsidRDefault="00574419" w:rsidP="002D38DC">
            <w:pPr>
              <w:jc w:val="both"/>
              <w:rPr>
                <w:rFonts w:cs="Tahoma"/>
                <w:sz w:val="18"/>
                <w:szCs w:val="18"/>
              </w:rPr>
            </w:pPr>
            <w:r w:rsidRPr="00574419">
              <w:rPr>
                <w:rFonts w:cs="Tahoma"/>
                <w:sz w:val="18"/>
                <w:szCs w:val="18"/>
              </w:rPr>
              <w:t>Menurunnya jumlah rumah tidak layak huni</w:t>
            </w:r>
          </w:p>
        </w:tc>
      </w:tr>
      <w:tr w:rsidR="00864078" w:rsidRPr="00150039" w:rsidTr="0033783E">
        <w:tc>
          <w:tcPr>
            <w:tcW w:w="378" w:type="dxa"/>
          </w:tcPr>
          <w:p w:rsidR="00864078" w:rsidRPr="00150039" w:rsidRDefault="00864078" w:rsidP="0033783E">
            <w:pPr>
              <w:jc w:val="both"/>
              <w:rPr>
                <w:rFonts w:cs="Tahoma"/>
                <w:sz w:val="18"/>
                <w:szCs w:val="18"/>
              </w:rPr>
            </w:pPr>
          </w:p>
        </w:tc>
        <w:tc>
          <w:tcPr>
            <w:tcW w:w="2520" w:type="dxa"/>
          </w:tcPr>
          <w:p w:rsidR="00864078" w:rsidRPr="00150039" w:rsidRDefault="00864078" w:rsidP="0033783E">
            <w:pPr>
              <w:jc w:val="both"/>
              <w:rPr>
                <w:rFonts w:cs="Tahoma"/>
                <w:sz w:val="18"/>
                <w:szCs w:val="18"/>
              </w:rPr>
            </w:pPr>
          </w:p>
        </w:tc>
        <w:tc>
          <w:tcPr>
            <w:tcW w:w="470" w:type="dxa"/>
          </w:tcPr>
          <w:p w:rsidR="00864078" w:rsidRPr="00150039" w:rsidRDefault="00864078" w:rsidP="0033783E">
            <w:pPr>
              <w:jc w:val="both"/>
              <w:rPr>
                <w:rFonts w:cs="Tahoma"/>
                <w:sz w:val="18"/>
                <w:szCs w:val="18"/>
              </w:rPr>
            </w:pPr>
          </w:p>
        </w:tc>
        <w:tc>
          <w:tcPr>
            <w:tcW w:w="2770" w:type="dxa"/>
          </w:tcPr>
          <w:p w:rsidR="00864078" w:rsidRPr="00150039" w:rsidRDefault="00864078" w:rsidP="0033783E">
            <w:pPr>
              <w:jc w:val="both"/>
              <w:rPr>
                <w:rFonts w:cs="Tahoma"/>
                <w:sz w:val="18"/>
                <w:szCs w:val="18"/>
              </w:rPr>
            </w:pPr>
          </w:p>
        </w:tc>
        <w:tc>
          <w:tcPr>
            <w:tcW w:w="622" w:type="dxa"/>
          </w:tcPr>
          <w:p w:rsidR="00864078" w:rsidRPr="00150039" w:rsidRDefault="00864078" w:rsidP="0033783E">
            <w:pPr>
              <w:jc w:val="both"/>
              <w:rPr>
                <w:rFonts w:cs="Tahoma"/>
                <w:sz w:val="18"/>
                <w:szCs w:val="18"/>
              </w:rPr>
            </w:pPr>
            <w:r>
              <w:rPr>
                <w:rFonts w:cs="Tahoma"/>
                <w:sz w:val="18"/>
                <w:szCs w:val="18"/>
              </w:rPr>
              <w:t>6.5.4</w:t>
            </w:r>
          </w:p>
        </w:tc>
        <w:tc>
          <w:tcPr>
            <w:tcW w:w="2880" w:type="dxa"/>
          </w:tcPr>
          <w:p w:rsidR="00864078" w:rsidRPr="00150039" w:rsidRDefault="00864078" w:rsidP="0033783E">
            <w:pPr>
              <w:jc w:val="both"/>
              <w:rPr>
                <w:rFonts w:cs="Tahoma"/>
                <w:sz w:val="18"/>
                <w:szCs w:val="18"/>
              </w:rPr>
            </w:pPr>
            <w:r w:rsidRPr="002D38DC">
              <w:rPr>
                <w:rFonts w:cs="Tahoma"/>
                <w:sz w:val="18"/>
                <w:szCs w:val="18"/>
              </w:rPr>
              <w:t>Tersedianya sistem transportasi perkotaan yang terpadu dan memadai untuk melayani pergerakan orang dan barang</w:t>
            </w:r>
          </w:p>
        </w:tc>
      </w:tr>
    </w:tbl>
    <w:p w:rsidR="002E098A" w:rsidRPr="00011BD7" w:rsidRDefault="002E098A" w:rsidP="0002151D">
      <w:pPr>
        <w:jc w:val="both"/>
      </w:pPr>
    </w:p>
    <w:p w:rsidR="006C0A90" w:rsidRPr="001A27D6" w:rsidRDefault="006C0A90" w:rsidP="001A27D6">
      <w:pPr>
        <w:autoSpaceDE w:val="0"/>
        <w:autoSpaceDN w:val="0"/>
        <w:adjustRightInd w:val="0"/>
        <w:spacing w:after="0" w:line="360" w:lineRule="auto"/>
        <w:rPr>
          <w:rFonts w:cstheme="minorHAnsi"/>
          <w:sz w:val="24"/>
          <w:szCs w:val="24"/>
          <w:lang w:val="id-ID"/>
        </w:rPr>
      </w:pPr>
      <w:r w:rsidRPr="001A27D6">
        <w:rPr>
          <w:rFonts w:cstheme="minorHAnsi"/>
          <w:sz w:val="24"/>
          <w:szCs w:val="24"/>
          <w:lang w:val="id-ID"/>
        </w:rPr>
        <w:t>Adapun untuk memperjelas target yang akan dicapai pada akhir tahun RPJMD, kami sajikan hubungan antara tujuan, sasaran, indikator sasaran dan target awal tahun 2012 dan kondisi akhir pelaksanaan tahun 2018, diuraikan per Misi dalam Tabel 5.3.</w:t>
      </w:r>
    </w:p>
    <w:p w:rsidR="0033783E" w:rsidRDefault="0033783E" w:rsidP="006C0A90">
      <w:pPr>
        <w:autoSpaceDE w:val="0"/>
        <w:autoSpaceDN w:val="0"/>
        <w:adjustRightInd w:val="0"/>
        <w:spacing w:after="0" w:line="240" w:lineRule="auto"/>
        <w:rPr>
          <w:rFonts w:cstheme="minorHAnsi"/>
          <w:lang w:val="id-ID"/>
        </w:rPr>
      </w:pPr>
    </w:p>
    <w:p w:rsidR="0033783E" w:rsidRDefault="0033783E" w:rsidP="0033783E">
      <w:pPr>
        <w:autoSpaceDE w:val="0"/>
        <w:autoSpaceDN w:val="0"/>
        <w:adjustRightInd w:val="0"/>
        <w:spacing w:after="0" w:line="240" w:lineRule="auto"/>
        <w:jc w:val="center"/>
        <w:rPr>
          <w:rFonts w:cstheme="minorHAnsi"/>
          <w:lang w:val="id-ID"/>
        </w:rPr>
      </w:pPr>
      <w:r>
        <w:rPr>
          <w:rFonts w:cstheme="minorHAnsi"/>
          <w:lang w:val="id-ID"/>
        </w:rPr>
        <w:t>Tabel 5.3</w:t>
      </w:r>
    </w:p>
    <w:p w:rsidR="0033783E" w:rsidRPr="006C0A90" w:rsidRDefault="0033783E" w:rsidP="0033783E">
      <w:pPr>
        <w:autoSpaceDE w:val="0"/>
        <w:autoSpaceDN w:val="0"/>
        <w:adjustRightInd w:val="0"/>
        <w:spacing w:after="0" w:line="240" w:lineRule="auto"/>
        <w:jc w:val="center"/>
        <w:rPr>
          <w:rFonts w:cstheme="minorHAnsi"/>
          <w:lang w:val="id-ID"/>
        </w:rPr>
      </w:pPr>
      <w:r>
        <w:rPr>
          <w:rFonts w:cstheme="minorHAnsi"/>
          <w:lang w:val="id-ID"/>
        </w:rPr>
        <w:t>Visi Misi Tujuan Sasaran dan Kondisi Awal /Akhir RPJMD per Misi</w:t>
      </w:r>
    </w:p>
    <w:p w:rsidR="00C1341A" w:rsidRDefault="00C1341A" w:rsidP="006C0A90">
      <w:pPr>
        <w:tabs>
          <w:tab w:val="left" w:pos="720"/>
        </w:tabs>
        <w:ind w:left="720" w:hanging="720"/>
        <w:jc w:val="both"/>
        <w:rPr>
          <w:rFonts w:cs="Tahoma"/>
          <w:lang w:val="id-ID"/>
        </w:rPr>
      </w:pPr>
    </w:p>
    <w:p w:rsidR="00C1341A" w:rsidRDefault="00C1341A" w:rsidP="006C0A90">
      <w:pPr>
        <w:tabs>
          <w:tab w:val="left" w:pos="720"/>
        </w:tabs>
        <w:ind w:left="720" w:hanging="720"/>
        <w:jc w:val="both"/>
        <w:rPr>
          <w:rFonts w:cs="Tahoma"/>
          <w:lang w:val="id-ID"/>
        </w:rPr>
      </w:pPr>
      <w:proofErr w:type="gramStart"/>
      <w:r w:rsidRPr="00150039">
        <w:rPr>
          <w:rFonts w:cs="Tahoma"/>
        </w:rPr>
        <w:t>Visi :</w:t>
      </w:r>
      <w:proofErr w:type="gramEnd"/>
      <w:r>
        <w:rPr>
          <w:rFonts w:cs="Tahoma"/>
          <w:lang w:val="id-ID"/>
        </w:rPr>
        <w:t xml:space="preserve">  </w:t>
      </w:r>
      <w:r w:rsidRPr="00150039">
        <w:rPr>
          <w:rFonts w:cs="Tahoma"/>
        </w:rPr>
        <w:t xml:space="preserve"> “Terwujudnya Kota Cirebon sebagai Kota yang Religius, Aman, Maju, Aspiratif dan Hijau </w:t>
      </w:r>
    </w:p>
    <w:p w:rsidR="0033783E" w:rsidRPr="00C1341A" w:rsidRDefault="00C1341A" w:rsidP="006C0A90">
      <w:pPr>
        <w:tabs>
          <w:tab w:val="left" w:pos="720"/>
        </w:tabs>
        <w:ind w:left="720" w:hanging="720"/>
        <w:jc w:val="both"/>
        <w:rPr>
          <w:lang w:val="id-ID"/>
        </w:rPr>
      </w:pPr>
      <w:r>
        <w:rPr>
          <w:rFonts w:cs="Tahoma"/>
          <w:lang w:val="id-ID"/>
        </w:rPr>
        <w:t xml:space="preserve">             </w:t>
      </w:r>
      <w:r w:rsidRPr="00150039">
        <w:rPr>
          <w:rFonts w:cs="Tahoma"/>
        </w:rPr>
        <w:t>(RAMAH) pada Tahun2018</w:t>
      </w:r>
      <w:r>
        <w:rPr>
          <w:rFonts w:cs="Tahoma"/>
          <w:lang w:val="id-ID"/>
        </w:rPr>
        <w:t>”</w:t>
      </w:r>
    </w:p>
    <w:p w:rsidR="00332598" w:rsidRDefault="0033783E" w:rsidP="006C0A90">
      <w:pPr>
        <w:tabs>
          <w:tab w:val="left" w:pos="720"/>
        </w:tabs>
        <w:ind w:left="720" w:hanging="720"/>
        <w:jc w:val="both"/>
        <w:rPr>
          <w:lang w:val="id-ID"/>
        </w:rPr>
      </w:pPr>
      <w:r>
        <w:rPr>
          <w:lang w:val="id-ID"/>
        </w:rPr>
        <w:t xml:space="preserve">Misi 1. </w:t>
      </w:r>
      <w:r w:rsidRPr="0033783E">
        <w:rPr>
          <w:lang w:val="id-ID"/>
        </w:rPr>
        <w:t>Mewujudkan aparatur pemerintahan dan masyarakat Kota Cirebon yang religius</w:t>
      </w:r>
    </w:p>
    <w:tbl>
      <w:tblPr>
        <w:tblW w:w="0" w:type="auto"/>
        <w:tblInd w:w="95" w:type="dxa"/>
        <w:tblLayout w:type="fixed"/>
        <w:tblLook w:val="04A0"/>
      </w:tblPr>
      <w:tblGrid>
        <w:gridCol w:w="419"/>
        <w:gridCol w:w="1556"/>
        <w:gridCol w:w="541"/>
        <w:gridCol w:w="2289"/>
        <w:gridCol w:w="662"/>
        <w:gridCol w:w="2258"/>
        <w:gridCol w:w="854"/>
        <w:gridCol w:w="902"/>
      </w:tblGrid>
      <w:tr w:rsidR="0033783E" w:rsidRPr="0033783E" w:rsidTr="0033783E">
        <w:trPr>
          <w:trHeight w:val="300"/>
        </w:trPr>
        <w:tc>
          <w:tcPr>
            <w:tcW w:w="1975"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3783E" w:rsidRPr="0033783E" w:rsidRDefault="0033783E" w:rsidP="0033783E">
            <w:pPr>
              <w:spacing w:after="0" w:line="240" w:lineRule="auto"/>
              <w:jc w:val="center"/>
              <w:rPr>
                <w:rFonts w:ascii="Calibri" w:eastAsia="Times New Roman" w:hAnsi="Calibri" w:cs="Calibri"/>
                <w:color w:val="000000"/>
                <w:sz w:val="16"/>
                <w:szCs w:val="16"/>
                <w:lang w:val="id-ID" w:eastAsia="id-ID"/>
              </w:rPr>
            </w:pPr>
            <w:r w:rsidRPr="0033783E">
              <w:rPr>
                <w:rFonts w:ascii="Calibri" w:eastAsia="Times New Roman" w:hAnsi="Calibri" w:cs="Calibri"/>
                <w:color w:val="000000"/>
                <w:sz w:val="16"/>
                <w:szCs w:val="16"/>
                <w:lang w:val="id-ID" w:eastAsia="id-ID"/>
              </w:rPr>
              <w:t>Tujuan</w:t>
            </w:r>
          </w:p>
        </w:tc>
        <w:tc>
          <w:tcPr>
            <w:tcW w:w="2830"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3783E" w:rsidRPr="0033783E" w:rsidRDefault="0033783E" w:rsidP="0033783E">
            <w:pPr>
              <w:spacing w:after="0" w:line="240" w:lineRule="auto"/>
              <w:jc w:val="center"/>
              <w:rPr>
                <w:rFonts w:ascii="Calibri" w:eastAsia="Times New Roman" w:hAnsi="Calibri" w:cs="Calibri"/>
                <w:color w:val="000000"/>
                <w:sz w:val="16"/>
                <w:szCs w:val="16"/>
                <w:lang w:val="id-ID" w:eastAsia="id-ID"/>
              </w:rPr>
            </w:pPr>
            <w:r w:rsidRPr="0033783E">
              <w:rPr>
                <w:rFonts w:ascii="Calibri" w:eastAsia="Times New Roman" w:hAnsi="Calibri" w:cs="Calibri"/>
                <w:color w:val="000000"/>
                <w:sz w:val="16"/>
                <w:szCs w:val="16"/>
                <w:lang w:val="id-ID" w:eastAsia="id-ID"/>
              </w:rPr>
              <w:t>Sasaran</w:t>
            </w:r>
          </w:p>
        </w:tc>
        <w:tc>
          <w:tcPr>
            <w:tcW w:w="2920"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3783E" w:rsidRPr="0033783E" w:rsidRDefault="0033783E" w:rsidP="0033783E">
            <w:pPr>
              <w:spacing w:after="0" w:line="240" w:lineRule="auto"/>
              <w:jc w:val="center"/>
              <w:rPr>
                <w:rFonts w:ascii="Calibri" w:eastAsia="Times New Roman" w:hAnsi="Calibri" w:cs="Calibri"/>
                <w:color w:val="000000"/>
                <w:sz w:val="16"/>
                <w:szCs w:val="16"/>
                <w:lang w:val="id-ID" w:eastAsia="id-ID"/>
              </w:rPr>
            </w:pPr>
            <w:r w:rsidRPr="0033783E">
              <w:rPr>
                <w:rFonts w:ascii="Calibri" w:eastAsia="Times New Roman" w:hAnsi="Calibri" w:cs="Calibri"/>
                <w:color w:val="000000"/>
                <w:sz w:val="16"/>
                <w:szCs w:val="16"/>
                <w:lang w:val="id-ID" w:eastAsia="id-ID"/>
              </w:rPr>
              <w:t>Indikator Sasaran</w:t>
            </w:r>
          </w:p>
        </w:tc>
        <w:tc>
          <w:tcPr>
            <w:tcW w:w="85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3783E" w:rsidRPr="0033783E" w:rsidRDefault="0033783E" w:rsidP="0033783E">
            <w:pPr>
              <w:spacing w:after="0" w:line="240" w:lineRule="auto"/>
              <w:jc w:val="center"/>
              <w:rPr>
                <w:rFonts w:ascii="Calibri" w:eastAsia="Times New Roman" w:hAnsi="Calibri" w:cs="Calibri"/>
                <w:color w:val="000000"/>
                <w:sz w:val="16"/>
                <w:szCs w:val="16"/>
                <w:lang w:val="id-ID" w:eastAsia="id-ID"/>
              </w:rPr>
            </w:pPr>
            <w:r w:rsidRPr="0033783E">
              <w:rPr>
                <w:rFonts w:ascii="Calibri" w:eastAsia="Times New Roman" w:hAnsi="Calibri" w:cs="Calibri"/>
                <w:color w:val="000000"/>
                <w:sz w:val="16"/>
                <w:szCs w:val="16"/>
                <w:lang w:val="id-ID" w:eastAsia="id-ID"/>
              </w:rPr>
              <w:t>Kondisi awal (tahun 2012)</w:t>
            </w:r>
          </w:p>
        </w:tc>
        <w:tc>
          <w:tcPr>
            <w:tcW w:w="902" w:type="dxa"/>
            <w:vMerge w:val="restart"/>
            <w:tcBorders>
              <w:top w:val="single" w:sz="4" w:space="0" w:color="auto"/>
              <w:left w:val="nil"/>
              <w:bottom w:val="single" w:sz="4" w:space="0" w:color="000000"/>
              <w:right w:val="single" w:sz="4" w:space="0" w:color="auto"/>
            </w:tcBorders>
            <w:shd w:val="clear" w:color="auto" w:fill="auto"/>
            <w:vAlign w:val="center"/>
            <w:hideMark/>
          </w:tcPr>
          <w:p w:rsidR="0033783E" w:rsidRPr="0033783E" w:rsidRDefault="0033783E" w:rsidP="0033783E">
            <w:pPr>
              <w:spacing w:after="0" w:line="240" w:lineRule="auto"/>
              <w:jc w:val="center"/>
              <w:rPr>
                <w:rFonts w:ascii="Calibri" w:eastAsia="Times New Roman" w:hAnsi="Calibri" w:cs="Calibri"/>
                <w:color w:val="000000"/>
                <w:sz w:val="16"/>
                <w:szCs w:val="16"/>
                <w:lang w:val="id-ID" w:eastAsia="id-ID"/>
              </w:rPr>
            </w:pPr>
            <w:r w:rsidRPr="0033783E">
              <w:rPr>
                <w:rFonts w:ascii="Calibri" w:eastAsia="Times New Roman" w:hAnsi="Calibri" w:cs="Calibri"/>
                <w:color w:val="000000"/>
                <w:sz w:val="16"/>
                <w:szCs w:val="16"/>
                <w:lang w:val="id-ID" w:eastAsia="id-ID"/>
              </w:rPr>
              <w:t>Kondisi Akhir (tahun 2018</w:t>
            </w:r>
          </w:p>
        </w:tc>
      </w:tr>
      <w:tr w:rsidR="0033783E" w:rsidRPr="0033783E" w:rsidTr="0033783E">
        <w:trPr>
          <w:trHeight w:val="300"/>
        </w:trPr>
        <w:tc>
          <w:tcPr>
            <w:tcW w:w="1975" w:type="dxa"/>
            <w:gridSpan w:val="2"/>
            <w:vMerge/>
            <w:tcBorders>
              <w:top w:val="single" w:sz="4" w:space="0" w:color="auto"/>
              <w:left w:val="single" w:sz="4" w:space="0" w:color="auto"/>
              <w:bottom w:val="single" w:sz="4" w:space="0" w:color="000000"/>
              <w:right w:val="single" w:sz="4" w:space="0" w:color="000000"/>
            </w:tcBorders>
            <w:vAlign w:val="center"/>
            <w:hideMark/>
          </w:tcPr>
          <w:p w:rsidR="0033783E" w:rsidRPr="0033783E" w:rsidRDefault="0033783E" w:rsidP="0033783E">
            <w:pPr>
              <w:spacing w:after="0" w:line="240" w:lineRule="auto"/>
              <w:rPr>
                <w:rFonts w:ascii="Calibri" w:eastAsia="Times New Roman" w:hAnsi="Calibri" w:cs="Calibri"/>
                <w:color w:val="000000"/>
                <w:sz w:val="16"/>
                <w:szCs w:val="16"/>
                <w:lang w:val="id-ID" w:eastAsia="id-ID"/>
              </w:rPr>
            </w:pPr>
          </w:p>
        </w:tc>
        <w:tc>
          <w:tcPr>
            <w:tcW w:w="2830" w:type="dxa"/>
            <w:gridSpan w:val="2"/>
            <w:vMerge/>
            <w:tcBorders>
              <w:top w:val="single" w:sz="4" w:space="0" w:color="auto"/>
              <w:left w:val="single" w:sz="4" w:space="0" w:color="auto"/>
              <w:bottom w:val="single" w:sz="4" w:space="0" w:color="000000"/>
              <w:right w:val="single" w:sz="4" w:space="0" w:color="000000"/>
            </w:tcBorders>
            <w:vAlign w:val="center"/>
            <w:hideMark/>
          </w:tcPr>
          <w:p w:rsidR="0033783E" w:rsidRPr="0033783E" w:rsidRDefault="0033783E" w:rsidP="0033783E">
            <w:pPr>
              <w:spacing w:after="0" w:line="240" w:lineRule="auto"/>
              <w:rPr>
                <w:rFonts w:ascii="Calibri" w:eastAsia="Times New Roman" w:hAnsi="Calibri" w:cs="Calibri"/>
                <w:color w:val="000000"/>
                <w:sz w:val="16"/>
                <w:szCs w:val="16"/>
                <w:lang w:val="id-ID" w:eastAsia="id-ID"/>
              </w:rPr>
            </w:pPr>
          </w:p>
        </w:tc>
        <w:tc>
          <w:tcPr>
            <w:tcW w:w="2920" w:type="dxa"/>
            <w:gridSpan w:val="2"/>
            <w:vMerge/>
            <w:tcBorders>
              <w:top w:val="single" w:sz="4" w:space="0" w:color="auto"/>
              <w:left w:val="single" w:sz="4" w:space="0" w:color="auto"/>
              <w:bottom w:val="single" w:sz="4" w:space="0" w:color="000000"/>
              <w:right w:val="single" w:sz="4" w:space="0" w:color="000000"/>
            </w:tcBorders>
            <w:vAlign w:val="center"/>
            <w:hideMark/>
          </w:tcPr>
          <w:p w:rsidR="0033783E" w:rsidRPr="0033783E" w:rsidRDefault="0033783E" w:rsidP="0033783E">
            <w:pPr>
              <w:spacing w:after="0" w:line="240" w:lineRule="auto"/>
              <w:rPr>
                <w:rFonts w:ascii="Calibri" w:eastAsia="Times New Roman" w:hAnsi="Calibri" w:cs="Calibri"/>
                <w:color w:val="000000"/>
                <w:sz w:val="16"/>
                <w:szCs w:val="16"/>
                <w:lang w:val="id-ID" w:eastAsia="id-ID"/>
              </w:rPr>
            </w:pPr>
          </w:p>
        </w:tc>
        <w:tc>
          <w:tcPr>
            <w:tcW w:w="854" w:type="dxa"/>
            <w:vMerge/>
            <w:tcBorders>
              <w:top w:val="single" w:sz="4" w:space="0" w:color="auto"/>
              <w:left w:val="single" w:sz="4" w:space="0" w:color="auto"/>
              <w:bottom w:val="single" w:sz="4" w:space="0" w:color="000000"/>
              <w:right w:val="single" w:sz="4" w:space="0" w:color="auto"/>
            </w:tcBorders>
            <w:vAlign w:val="center"/>
            <w:hideMark/>
          </w:tcPr>
          <w:p w:rsidR="0033783E" w:rsidRPr="0033783E" w:rsidRDefault="0033783E" w:rsidP="0033783E">
            <w:pPr>
              <w:spacing w:after="0" w:line="240" w:lineRule="auto"/>
              <w:rPr>
                <w:rFonts w:ascii="Calibri" w:eastAsia="Times New Roman" w:hAnsi="Calibri" w:cs="Calibri"/>
                <w:color w:val="000000"/>
                <w:sz w:val="16"/>
                <w:szCs w:val="16"/>
                <w:lang w:val="id-ID" w:eastAsia="id-ID"/>
              </w:rPr>
            </w:pPr>
          </w:p>
        </w:tc>
        <w:tc>
          <w:tcPr>
            <w:tcW w:w="902" w:type="dxa"/>
            <w:vMerge/>
            <w:tcBorders>
              <w:top w:val="single" w:sz="4" w:space="0" w:color="auto"/>
              <w:left w:val="nil"/>
              <w:bottom w:val="single" w:sz="4" w:space="0" w:color="000000"/>
              <w:right w:val="single" w:sz="4" w:space="0" w:color="auto"/>
            </w:tcBorders>
            <w:vAlign w:val="center"/>
            <w:hideMark/>
          </w:tcPr>
          <w:p w:rsidR="0033783E" w:rsidRPr="0033783E" w:rsidRDefault="0033783E" w:rsidP="0033783E">
            <w:pPr>
              <w:spacing w:after="0" w:line="240" w:lineRule="auto"/>
              <w:rPr>
                <w:rFonts w:ascii="Calibri" w:eastAsia="Times New Roman" w:hAnsi="Calibri" w:cs="Calibri"/>
                <w:color w:val="000000"/>
                <w:sz w:val="16"/>
                <w:szCs w:val="16"/>
                <w:lang w:val="id-ID" w:eastAsia="id-ID"/>
              </w:rPr>
            </w:pPr>
          </w:p>
        </w:tc>
      </w:tr>
      <w:tr w:rsidR="00081D5C" w:rsidRPr="0033783E" w:rsidTr="0033783E">
        <w:trPr>
          <w:trHeight w:val="900"/>
        </w:trPr>
        <w:tc>
          <w:tcPr>
            <w:tcW w:w="419" w:type="dxa"/>
            <w:tcBorders>
              <w:top w:val="nil"/>
              <w:left w:val="single" w:sz="4" w:space="0" w:color="auto"/>
              <w:bottom w:val="single" w:sz="4" w:space="0" w:color="auto"/>
              <w:right w:val="nil"/>
            </w:tcBorders>
            <w:shd w:val="clear" w:color="auto" w:fill="auto"/>
            <w:hideMark/>
          </w:tcPr>
          <w:p w:rsidR="00081D5C" w:rsidRPr="0033783E" w:rsidRDefault="00081D5C" w:rsidP="0033783E">
            <w:pPr>
              <w:spacing w:after="0" w:line="240" w:lineRule="auto"/>
              <w:jc w:val="center"/>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1,1</w:t>
            </w:r>
          </w:p>
        </w:tc>
        <w:tc>
          <w:tcPr>
            <w:tcW w:w="1556" w:type="dxa"/>
            <w:tcBorders>
              <w:top w:val="nil"/>
              <w:left w:val="nil"/>
              <w:bottom w:val="single" w:sz="4" w:space="0" w:color="auto"/>
              <w:right w:val="single" w:sz="4" w:space="0" w:color="auto"/>
            </w:tcBorders>
            <w:shd w:val="clear" w:color="auto" w:fill="auto"/>
            <w:hideMark/>
          </w:tcPr>
          <w:p w:rsidR="00081D5C" w:rsidRPr="0033783E" w:rsidRDefault="00081D5C"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Meningkatkan nilai ketaqwaan pada aparatur pemerintahan</w:t>
            </w:r>
          </w:p>
        </w:tc>
        <w:tc>
          <w:tcPr>
            <w:tcW w:w="541" w:type="dxa"/>
            <w:tcBorders>
              <w:top w:val="nil"/>
              <w:left w:val="nil"/>
              <w:bottom w:val="single" w:sz="4" w:space="0" w:color="auto"/>
              <w:right w:val="nil"/>
            </w:tcBorders>
            <w:shd w:val="clear" w:color="auto" w:fill="auto"/>
            <w:hideMark/>
          </w:tcPr>
          <w:p w:rsidR="00081D5C" w:rsidRPr="0033783E" w:rsidRDefault="00081D5C"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1.1.1</w:t>
            </w:r>
          </w:p>
        </w:tc>
        <w:tc>
          <w:tcPr>
            <w:tcW w:w="2289" w:type="dxa"/>
            <w:tcBorders>
              <w:top w:val="nil"/>
              <w:left w:val="nil"/>
              <w:bottom w:val="single" w:sz="4" w:space="0" w:color="auto"/>
              <w:right w:val="single" w:sz="4" w:space="0" w:color="auto"/>
            </w:tcBorders>
            <w:shd w:val="clear" w:color="auto" w:fill="auto"/>
            <w:hideMark/>
          </w:tcPr>
          <w:p w:rsidR="00081D5C" w:rsidRPr="0033783E" w:rsidRDefault="00081D5C" w:rsidP="0033783E">
            <w:pPr>
              <w:spacing w:after="0" w:line="240" w:lineRule="auto"/>
              <w:rPr>
                <w:rFonts w:ascii="Calibri" w:eastAsia="Times New Roman" w:hAnsi="Calibri" w:cs="Calibri"/>
                <w:sz w:val="16"/>
                <w:szCs w:val="16"/>
                <w:lang w:val="id-ID" w:eastAsia="id-ID"/>
              </w:rPr>
            </w:pPr>
            <w:r w:rsidRPr="00081D5C">
              <w:rPr>
                <w:rFonts w:ascii="Calibri" w:eastAsia="Times New Roman" w:hAnsi="Calibri" w:cs="Calibri"/>
                <w:sz w:val="16"/>
                <w:szCs w:val="16"/>
                <w:lang w:val="id-ID" w:eastAsia="id-ID"/>
              </w:rPr>
              <w:t>Meningkatkan implementasi nilai keimanan dan ketaqwaan pada aparatur pemerintahan</w:t>
            </w:r>
          </w:p>
        </w:tc>
        <w:tc>
          <w:tcPr>
            <w:tcW w:w="662" w:type="dxa"/>
            <w:tcBorders>
              <w:top w:val="nil"/>
              <w:left w:val="nil"/>
              <w:bottom w:val="single" w:sz="4" w:space="0" w:color="auto"/>
              <w:right w:val="nil"/>
            </w:tcBorders>
            <w:shd w:val="clear" w:color="auto" w:fill="auto"/>
            <w:hideMark/>
          </w:tcPr>
          <w:p w:rsidR="00081D5C" w:rsidRPr="0033783E" w:rsidRDefault="00081D5C"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1.1.1.1</w:t>
            </w:r>
          </w:p>
        </w:tc>
        <w:tc>
          <w:tcPr>
            <w:tcW w:w="2258" w:type="dxa"/>
            <w:tcBorders>
              <w:top w:val="nil"/>
              <w:left w:val="nil"/>
              <w:bottom w:val="single" w:sz="4" w:space="0" w:color="auto"/>
              <w:right w:val="single" w:sz="4" w:space="0" w:color="auto"/>
            </w:tcBorders>
            <w:shd w:val="clear" w:color="auto" w:fill="auto"/>
            <w:hideMark/>
          </w:tcPr>
          <w:p w:rsidR="00081D5C" w:rsidRPr="0033783E" w:rsidRDefault="00081D5C" w:rsidP="0033783E">
            <w:pPr>
              <w:spacing w:after="0" w:line="240" w:lineRule="auto"/>
              <w:rPr>
                <w:rFonts w:ascii="Calibri" w:eastAsia="Times New Roman" w:hAnsi="Calibri" w:cs="Calibri"/>
                <w:sz w:val="16"/>
                <w:szCs w:val="16"/>
                <w:lang w:val="id-ID" w:eastAsia="id-ID"/>
              </w:rPr>
            </w:pPr>
            <w:r w:rsidRPr="00081D5C">
              <w:rPr>
                <w:rFonts w:ascii="Calibri" w:eastAsia="Times New Roman" w:hAnsi="Calibri" w:cs="Calibri"/>
                <w:sz w:val="16"/>
                <w:szCs w:val="16"/>
                <w:lang w:val="id-ID" w:eastAsia="id-ID"/>
              </w:rPr>
              <w:t>Rasio SKPD yang melaksanakan kegiatan keagamaan secara rutin tiap bulan dibagi seluruh SKPD 100%</w:t>
            </w:r>
          </w:p>
        </w:tc>
        <w:tc>
          <w:tcPr>
            <w:tcW w:w="854" w:type="dxa"/>
            <w:tcBorders>
              <w:top w:val="nil"/>
              <w:left w:val="nil"/>
              <w:bottom w:val="single" w:sz="4" w:space="0" w:color="auto"/>
              <w:right w:val="single" w:sz="4" w:space="0" w:color="auto"/>
            </w:tcBorders>
            <w:shd w:val="clear" w:color="auto" w:fill="auto"/>
            <w:hideMark/>
          </w:tcPr>
          <w:p w:rsidR="00081D5C" w:rsidRPr="00081D5C" w:rsidRDefault="00081D5C" w:rsidP="00081D5C">
            <w:pPr>
              <w:jc w:val="center"/>
              <w:rPr>
                <w:sz w:val="16"/>
                <w:szCs w:val="16"/>
              </w:rPr>
            </w:pPr>
            <w:r w:rsidRPr="00081D5C">
              <w:rPr>
                <w:sz w:val="16"/>
                <w:szCs w:val="16"/>
              </w:rPr>
              <w:t>0%</w:t>
            </w:r>
          </w:p>
        </w:tc>
        <w:tc>
          <w:tcPr>
            <w:tcW w:w="902" w:type="dxa"/>
            <w:tcBorders>
              <w:top w:val="nil"/>
              <w:left w:val="nil"/>
              <w:bottom w:val="single" w:sz="4" w:space="0" w:color="auto"/>
              <w:right w:val="single" w:sz="4" w:space="0" w:color="auto"/>
            </w:tcBorders>
            <w:shd w:val="clear" w:color="auto" w:fill="auto"/>
            <w:hideMark/>
          </w:tcPr>
          <w:p w:rsidR="00081D5C" w:rsidRPr="00081D5C" w:rsidRDefault="00081D5C" w:rsidP="00081D5C">
            <w:pPr>
              <w:jc w:val="center"/>
              <w:rPr>
                <w:sz w:val="16"/>
                <w:szCs w:val="16"/>
              </w:rPr>
            </w:pPr>
            <w:r w:rsidRPr="00081D5C">
              <w:rPr>
                <w:sz w:val="16"/>
                <w:szCs w:val="16"/>
                <w:lang w:val="id-ID"/>
              </w:rPr>
              <w:t>10</w:t>
            </w:r>
            <w:r w:rsidRPr="00081D5C">
              <w:rPr>
                <w:sz w:val="16"/>
                <w:szCs w:val="16"/>
              </w:rPr>
              <w:t>0%</w:t>
            </w:r>
          </w:p>
        </w:tc>
      </w:tr>
      <w:tr w:rsidR="0033783E" w:rsidRPr="0033783E" w:rsidTr="0033783E">
        <w:trPr>
          <w:trHeight w:val="2100"/>
        </w:trPr>
        <w:tc>
          <w:tcPr>
            <w:tcW w:w="419" w:type="dxa"/>
            <w:tcBorders>
              <w:top w:val="nil"/>
              <w:left w:val="single" w:sz="4" w:space="0" w:color="auto"/>
              <w:bottom w:val="single" w:sz="4" w:space="0" w:color="auto"/>
              <w:right w:val="nil"/>
            </w:tcBorders>
            <w:shd w:val="clear" w:color="auto" w:fill="auto"/>
            <w:hideMark/>
          </w:tcPr>
          <w:p w:rsidR="0033783E" w:rsidRPr="0033783E" w:rsidRDefault="0033783E" w:rsidP="0033783E">
            <w:pPr>
              <w:spacing w:after="0" w:line="240" w:lineRule="auto"/>
              <w:jc w:val="center"/>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1,2</w:t>
            </w:r>
          </w:p>
        </w:tc>
        <w:tc>
          <w:tcPr>
            <w:tcW w:w="1556" w:type="dxa"/>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xml:space="preserve">Meningkatkan nilai  nilai luhur keagamaan di masyarakat </w:t>
            </w:r>
          </w:p>
        </w:tc>
        <w:tc>
          <w:tcPr>
            <w:tcW w:w="541" w:type="dxa"/>
            <w:tcBorders>
              <w:top w:val="nil"/>
              <w:left w:val="nil"/>
              <w:bottom w:val="single" w:sz="4" w:space="0" w:color="auto"/>
              <w:right w:val="nil"/>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1.2.1</w:t>
            </w:r>
          </w:p>
        </w:tc>
        <w:tc>
          <w:tcPr>
            <w:tcW w:w="2289" w:type="dxa"/>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xml:space="preserve">Meningkatnya kualitas sarana prasarana keagamaan </w:t>
            </w:r>
          </w:p>
        </w:tc>
        <w:tc>
          <w:tcPr>
            <w:tcW w:w="662" w:type="dxa"/>
            <w:tcBorders>
              <w:top w:val="nil"/>
              <w:left w:val="nil"/>
              <w:bottom w:val="single" w:sz="4" w:space="0" w:color="auto"/>
              <w:right w:val="nil"/>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1.2.1.1</w:t>
            </w:r>
          </w:p>
        </w:tc>
        <w:tc>
          <w:tcPr>
            <w:tcW w:w="2258" w:type="dxa"/>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Rasio sarana dan prasarana peribadatan yang memperoleh bantuan dibandingkan dengan jumlah sarana dan prasarana peribadatan seluruhnya.</w:t>
            </w:r>
          </w:p>
        </w:tc>
        <w:tc>
          <w:tcPr>
            <w:tcW w:w="854" w:type="dxa"/>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jc w:val="center"/>
              <w:rPr>
                <w:rFonts w:ascii="Calibri" w:eastAsia="Times New Roman" w:hAnsi="Calibri" w:cs="Calibri"/>
                <w:color w:val="000000"/>
                <w:sz w:val="16"/>
                <w:szCs w:val="16"/>
                <w:lang w:val="id-ID" w:eastAsia="id-ID"/>
              </w:rPr>
            </w:pPr>
            <w:r w:rsidRPr="0033783E">
              <w:rPr>
                <w:rFonts w:ascii="Calibri" w:eastAsia="Times New Roman" w:hAnsi="Calibri" w:cs="Calibri"/>
                <w:color w:val="000000"/>
                <w:sz w:val="16"/>
                <w:szCs w:val="16"/>
                <w:lang w:val="id-ID" w:eastAsia="id-ID"/>
              </w:rPr>
              <w:t>30%</w:t>
            </w:r>
          </w:p>
        </w:tc>
        <w:tc>
          <w:tcPr>
            <w:tcW w:w="902" w:type="dxa"/>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jc w:val="center"/>
              <w:rPr>
                <w:rFonts w:ascii="Calibri" w:eastAsia="Times New Roman" w:hAnsi="Calibri" w:cs="Calibri"/>
                <w:color w:val="000000"/>
                <w:sz w:val="16"/>
                <w:szCs w:val="16"/>
                <w:lang w:val="id-ID" w:eastAsia="id-ID"/>
              </w:rPr>
            </w:pPr>
            <w:r w:rsidRPr="0033783E">
              <w:rPr>
                <w:rFonts w:ascii="Calibri" w:eastAsia="Times New Roman" w:hAnsi="Calibri" w:cs="Calibri"/>
                <w:color w:val="000000"/>
                <w:sz w:val="16"/>
                <w:szCs w:val="16"/>
                <w:lang w:val="id-ID" w:eastAsia="id-ID"/>
              </w:rPr>
              <w:t>10%</w:t>
            </w:r>
          </w:p>
        </w:tc>
      </w:tr>
      <w:tr w:rsidR="0033783E" w:rsidRPr="0033783E" w:rsidTr="0033783E">
        <w:trPr>
          <w:trHeight w:val="900"/>
        </w:trPr>
        <w:tc>
          <w:tcPr>
            <w:tcW w:w="419" w:type="dxa"/>
            <w:tcBorders>
              <w:top w:val="nil"/>
              <w:left w:val="single" w:sz="4" w:space="0" w:color="auto"/>
              <w:bottom w:val="single" w:sz="4" w:space="0" w:color="auto"/>
              <w:right w:val="nil"/>
            </w:tcBorders>
            <w:shd w:val="clear" w:color="auto" w:fill="auto"/>
            <w:hideMark/>
          </w:tcPr>
          <w:p w:rsidR="0033783E" w:rsidRPr="0033783E" w:rsidRDefault="0033783E" w:rsidP="0033783E">
            <w:pPr>
              <w:spacing w:after="0" w:line="240" w:lineRule="auto"/>
              <w:jc w:val="center"/>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w:t>
            </w:r>
          </w:p>
        </w:tc>
        <w:tc>
          <w:tcPr>
            <w:tcW w:w="1556" w:type="dxa"/>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w:t>
            </w:r>
          </w:p>
        </w:tc>
        <w:tc>
          <w:tcPr>
            <w:tcW w:w="541" w:type="dxa"/>
            <w:tcBorders>
              <w:top w:val="nil"/>
              <w:left w:val="nil"/>
              <w:bottom w:val="single" w:sz="4" w:space="0" w:color="auto"/>
              <w:right w:val="nil"/>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1.2.2</w:t>
            </w:r>
          </w:p>
        </w:tc>
        <w:tc>
          <w:tcPr>
            <w:tcW w:w="2289" w:type="dxa"/>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xml:space="preserve">Terwujudnya prestasi Kota Cirebon dalam bidang keagamaan </w:t>
            </w:r>
          </w:p>
        </w:tc>
        <w:tc>
          <w:tcPr>
            <w:tcW w:w="662" w:type="dxa"/>
            <w:tcBorders>
              <w:top w:val="nil"/>
              <w:left w:val="nil"/>
              <w:bottom w:val="single" w:sz="4" w:space="0" w:color="auto"/>
              <w:right w:val="nil"/>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1.2.2.1</w:t>
            </w:r>
          </w:p>
        </w:tc>
        <w:tc>
          <w:tcPr>
            <w:tcW w:w="2258" w:type="dxa"/>
            <w:tcBorders>
              <w:top w:val="nil"/>
              <w:left w:val="nil"/>
              <w:bottom w:val="single" w:sz="4" w:space="0" w:color="auto"/>
              <w:right w:val="single" w:sz="4" w:space="0" w:color="auto"/>
            </w:tcBorders>
            <w:shd w:val="clear" w:color="auto" w:fill="auto"/>
            <w:hideMark/>
          </w:tcPr>
          <w:p w:rsidR="0033783E" w:rsidRPr="0033783E" w:rsidRDefault="00081D5C" w:rsidP="0033783E">
            <w:pPr>
              <w:spacing w:after="0" w:line="240" w:lineRule="auto"/>
              <w:rPr>
                <w:rFonts w:ascii="Calibri" w:eastAsia="Times New Roman" w:hAnsi="Calibri" w:cs="Calibri"/>
                <w:sz w:val="16"/>
                <w:szCs w:val="16"/>
                <w:lang w:val="id-ID" w:eastAsia="id-ID"/>
              </w:rPr>
            </w:pPr>
            <w:r w:rsidRPr="00081D5C">
              <w:rPr>
                <w:rFonts w:ascii="Calibri" w:eastAsia="Times New Roman" w:hAnsi="Calibri" w:cs="Calibri"/>
                <w:sz w:val="16"/>
                <w:szCs w:val="16"/>
                <w:lang w:val="id-ID" w:eastAsia="id-ID"/>
              </w:rPr>
              <w:t>Prestasi lomba keagamaan 3 besar tingkat provinsi</w:t>
            </w:r>
          </w:p>
        </w:tc>
        <w:tc>
          <w:tcPr>
            <w:tcW w:w="854" w:type="dxa"/>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jc w:val="center"/>
              <w:rPr>
                <w:rFonts w:ascii="Calibri" w:eastAsia="Times New Roman" w:hAnsi="Calibri" w:cs="Calibri"/>
                <w:color w:val="000000"/>
                <w:sz w:val="16"/>
                <w:szCs w:val="16"/>
                <w:lang w:val="id-ID" w:eastAsia="id-ID"/>
              </w:rPr>
            </w:pPr>
            <w:r w:rsidRPr="0033783E">
              <w:rPr>
                <w:rFonts w:ascii="Calibri" w:eastAsia="Times New Roman" w:hAnsi="Calibri" w:cs="Calibri"/>
                <w:color w:val="000000"/>
                <w:sz w:val="16"/>
                <w:szCs w:val="16"/>
                <w:lang w:val="id-ID" w:eastAsia="id-ID"/>
              </w:rPr>
              <w:t>N/A</w:t>
            </w:r>
          </w:p>
        </w:tc>
        <w:tc>
          <w:tcPr>
            <w:tcW w:w="902" w:type="dxa"/>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jc w:val="center"/>
              <w:rPr>
                <w:rFonts w:ascii="Calibri" w:eastAsia="Times New Roman" w:hAnsi="Calibri" w:cs="Calibri"/>
                <w:color w:val="000000"/>
                <w:sz w:val="16"/>
                <w:szCs w:val="16"/>
                <w:lang w:val="id-ID" w:eastAsia="id-ID"/>
              </w:rPr>
            </w:pPr>
            <w:r w:rsidRPr="0033783E">
              <w:rPr>
                <w:rFonts w:ascii="Calibri" w:eastAsia="Times New Roman" w:hAnsi="Calibri" w:cs="Calibri"/>
                <w:color w:val="000000"/>
                <w:sz w:val="16"/>
                <w:szCs w:val="16"/>
                <w:lang w:val="id-ID" w:eastAsia="id-ID"/>
              </w:rPr>
              <w:t>3 besar tingkat propinsi</w:t>
            </w:r>
          </w:p>
        </w:tc>
      </w:tr>
      <w:tr w:rsidR="0033783E" w:rsidRPr="0033783E" w:rsidTr="0033783E">
        <w:trPr>
          <w:trHeight w:val="1800"/>
        </w:trPr>
        <w:tc>
          <w:tcPr>
            <w:tcW w:w="419" w:type="dxa"/>
            <w:tcBorders>
              <w:top w:val="nil"/>
              <w:left w:val="single" w:sz="4" w:space="0" w:color="auto"/>
              <w:bottom w:val="single" w:sz="4" w:space="0" w:color="auto"/>
              <w:right w:val="nil"/>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w:t>
            </w:r>
          </w:p>
        </w:tc>
        <w:tc>
          <w:tcPr>
            <w:tcW w:w="1556" w:type="dxa"/>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w:t>
            </w:r>
          </w:p>
        </w:tc>
        <w:tc>
          <w:tcPr>
            <w:tcW w:w="541" w:type="dxa"/>
            <w:tcBorders>
              <w:top w:val="nil"/>
              <w:left w:val="nil"/>
              <w:bottom w:val="single" w:sz="4" w:space="0" w:color="auto"/>
              <w:right w:val="nil"/>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1.2.3</w:t>
            </w:r>
          </w:p>
        </w:tc>
        <w:tc>
          <w:tcPr>
            <w:tcW w:w="2289" w:type="dxa"/>
            <w:tcBorders>
              <w:top w:val="nil"/>
              <w:left w:val="nil"/>
              <w:bottom w:val="single" w:sz="4" w:space="0" w:color="auto"/>
              <w:right w:val="single" w:sz="4" w:space="0" w:color="auto"/>
            </w:tcBorders>
            <w:shd w:val="clear" w:color="auto" w:fill="auto"/>
            <w:hideMark/>
          </w:tcPr>
          <w:p w:rsidR="0033783E" w:rsidRPr="0033783E" w:rsidRDefault="00081D5C" w:rsidP="0033783E">
            <w:pPr>
              <w:spacing w:after="0" w:line="240" w:lineRule="auto"/>
              <w:rPr>
                <w:rFonts w:ascii="Calibri" w:eastAsia="Times New Roman" w:hAnsi="Calibri" w:cs="Calibri"/>
                <w:sz w:val="16"/>
                <w:szCs w:val="16"/>
                <w:lang w:val="id-ID" w:eastAsia="id-ID"/>
              </w:rPr>
            </w:pPr>
            <w:r>
              <w:rPr>
                <w:rFonts w:ascii="Calibri" w:eastAsia="Times New Roman" w:hAnsi="Calibri" w:cs="Calibri"/>
                <w:sz w:val="16"/>
                <w:szCs w:val="16"/>
                <w:lang w:val="id-ID" w:eastAsia="id-ID"/>
              </w:rPr>
              <w:t xml:space="preserve">Terciptanya </w:t>
            </w:r>
            <w:r w:rsidR="0033783E" w:rsidRPr="0033783E">
              <w:rPr>
                <w:rFonts w:ascii="Calibri" w:eastAsia="Times New Roman" w:hAnsi="Calibri" w:cs="Calibri"/>
                <w:sz w:val="16"/>
                <w:szCs w:val="16"/>
                <w:lang w:val="id-ID" w:eastAsia="id-ID"/>
              </w:rPr>
              <w:t>suasana kerukunan hidup antar umat beragama yang harmonis dan saling menghargai terhadap ajaran agamanya masing-masing</w:t>
            </w:r>
          </w:p>
        </w:tc>
        <w:tc>
          <w:tcPr>
            <w:tcW w:w="662" w:type="dxa"/>
            <w:tcBorders>
              <w:top w:val="nil"/>
              <w:left w:val="nil"/>
              <w:bottom w:val="single" w:sz="4" w:space="0" w:color="auto"/>
              <w:right w:val="nil"/>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1.2.3.1</w:t>
            </w:r>
          </w:p>
        </w:tc>
        <w:tc>
          <w:tcPr>
            <w:tcW w:w="2258" w:type="dxa"/>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Tidak adanya kasus konflik yang bernuansa agama</w:t>
            </w:r>
          </w:p>
        </w:tc>
        <w:tc>
          <w:tcPr>
            <w:tcW w:w="854" w:type="dxa"/>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jc w:val="center"/>
              <w:rPr>
                <w:rFonts w:ascii="Calibri" w:eastAsia="Times New Roman" w:hAnsi="Calibri" w:cs="Calibri"/>
                <w:color w:val="000000"/>
                <w:sz w:val="16"/>
                <w:szCs w:val="16"/>
                <w:lang w:val="id-ID" w:eastAsia="id-ID"/>
              </w:rPr>
            </w:pPr>
            <w:r w:rsidRPr="0033783E">
              <w:rPr>
                <w:rFonts w:ascii="Calibri" w:eastAsia="Times New Roman" w:hAnsi="Calibri" w:cs="Calibri"/>
                <w:color w:val="000000"/>
                <w:sz w:val="16"/>
                <w:szCs w:val="16"/>
                <w:lang w:val="id-ID" w:eastAsia="id-ID"/>
              </w:rPr>
              <w:t>0 kasus</w:t>
            </w:r>
          </w:p>
        </w:tc>
        <w:tc>
          <w:tcPr>
            <w:tcW w:w="902" w:type="dxa"/>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jc w:val="center"/>
              <w:rPr>
                <w:rFonts w:ascii="Calibri" w:eastAsia="Times New Roman" w:hAnsi="Calibri" w:cs="Calibri"/>
                <w:color w:val="000000"/>
                <w:sz w:val="16"/>
                <w:szCs w:val="16"/>
                <w:lang w:val="id-ID" w:eastAsia="id-ID"/>
              </w:rPr>
            </w:pPr>
            <w:r w:rsidRPr="0033783E">
              <w:rPr>
                <w:rFonts w:ascii="Calibri" w:eastAsia="Times New Roman" w:hAnsi="Calibri" w:cs="Calibri"/>
                <w:color w:val="000000"/>
                <w:sz w:val="16"/>
                <w:szCs w:val="16"/>
                <w:lang w:val="id-ID" w:eastAsia="id-ID"/>
              </w:rPr>
              <w:t>0 kasus</w:t>
            </w:r>
          </w:p>
        </w:tc>
      </w:tr>
    </w:tbl>
    <w:p w:rsidR="0033783E" w:rsidRDefault="0033783E" w:rsidP="006C0A90">
      <w:pPr>
        <w:tabs>
          <w:tab w:val="left" w:pos="720"/>
        </w:tabs>
        <w:ind w:left="720" w:hanging="720"/>
        <w:jc w:val="both"/>
        <w:rPr>
          <w:lang w:val="id-ID"/>
        </w:rPr>
      </w:pPr>
    </w:p>
    <w:p w:rsidR="0033783E" w:rsidRDefault="0033783E" w:rsidP="006C0A90">
      <w:pPr>
        <w:tabs>
          <w:tab w:val="left" w:pos="720"/>
        </w:tabs>
        <w:ind w:left="720" w:hanging="720"/>
        <w:jc w:val="both"/>
        <w:rPr>
          <w:lang w:val="id-ID"/>
        </w:rPr>
      </w:pPr>
      <w:r>
        <w:rPr>
          <w:lang w:val="id-ID"/>
        </w:rPr>
        <w:t xml:space="preserve">Misi 2. </w:t>
      </w:r>
      <w:r w:rsidRPr="0033783E">
        <w:rPr>
          <w:lang w:val="id-ID"/>
        </w:rPr>
        <w:t>Meningkatkan integritas dan profesionalisme aparatur serta merevitalisasi kelembagaan yang efektif  dan efisien menuju tata pemerintahan yang baik, amanah, bersih, dan bebas dari KKN</w:t>
      </w:r>
    </w:p>
    <w:tbl>
      <w:tblPr>
        <w:tblW w:w="0" w:type="auto"/>
        <w:tblInd w:w="95" w:type="dxa"/>
        <w:tblLook w:val="04A0"/>
      </w:tblPr>
      <w:tblGrid>
        <w:gridCol w:w="419"/>
        <w:gridCol w:w="1800"/>
        <w:gridCol w:w="541"/>
        <w:gridCol w:w="1754"/>
        <w:gridCol w:w="662"/>
        <w:gridCol w:w="1562"/>
        <w:gridCol w:w="1362"/>
        <w:gridCol w:w="1381"/>
      </w:tblGrid>
      <w:tr w:rsidR="0033783E" w:rsidRPr="0033783E" w:rsidTr="0033783E">
        <w:trPr>
          <w:trHeight w:val="300"/>
        </w:trPr>
        <w:tc>
          <w:tcPr>
            <w:tcW w:w="0" w:type="auto"/>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783E" w:rsidRPr="0033783E" w:rsidRDefault="0033783E" w:rsidP="0033783E">
            <w:pPr>
              <w:spacing w:after="0" w:line="240" w:lineRule="auto"/>
              <w:jc w:val="center"/>
              <w:rPr>
                <w:rFonts w:ascii="Calibri" w:eastAsia="Times New Roman" w:hAnsi="Calibri" w:cs="Calibri"/>
                <w:color w:val="000000"/>
                <w:sz w:val="16"/>
                <w:szCs w:val="16"/>
                <w:lang w:val="id-ID" w:eastAsia="id-ID"/>
              </w:rPr>
            </w:pPr>
            <w:r w:rsidRPr="0033783E">
              <w:rPr>
                <w:rFonts w:ascii="Calibri" w:eastAsia="Times New Roman" w:hAnsi="Calibri" w:cs="Calibri"/>
                <w:color w:val="000000"/>
                <w:sz w:val="16"/>
                <w:szCs w:val="16"/>
                <w:lang w:val="id-ID" w:eastAsia="id-ID"/>
              </w:rPr>
              <w:lastRenderedPageBreak/>
              <w:t>Tujuan</w:t>
            </w:r>
          </w:p>
        </w:tc>
        <w:tc>
          <w:tcPr>
            <w:tcW w:w="0" w:type="auto"/>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783E" w:rsidRPr="0033783E" w:rsidRDefault="0033783E" w:rsidP="0033783E">
            <w:pPr>
              <w:spacing w:after="0" w:line="240" w:lineRule="auto"/>
              <w:jc w:val="center"/>
              <w:rPr>
                <w:rFonts w:ascii="Calibri" w:eastAsia="Times New Roman" w:hAnsi="Calibri" w:cs="Calibri"/>
                <w:color w:val="000000"/>
                <w:sz w:val="16"/>
                <w:szCs w:val="16"/>
                <w:lang w:val="id-ID" w:eastAsia="id-ID"/>
              </w:rPr>
            </w:pPr>
            <w:r w:rsidRPr="0033783E">
              <w:rPr>
                <w:rFonts w:ascii="Calibri" w:eastAsia="Times New Roman" w:hAnsi="Calibri" w:cs="Calibri"/>
                <w:color w:val="000000"/>
                <w:sz w:val="16"/>
                <w:szCs w:val="16"/>
                <w:lang w:val="id-ID" w:eastAsia="id-ID"/>
              </w:rPr>
              <w:t>Sasaran</w:t>
            </w:r>
          </w:p>
        </w:tc>
        <w:tc>
          <w:tcPr>
            <w:tcW w:w="0" w:type="auto"/>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783E" w:rsidRPr="0033783E" w:rsidRDefault="0033783E" w:rsidP="0033783E">
            <w:pPr>
              <w:spacing w:after="0" w:line="240" w:lineRule="auto"/>
              <w:jc w:val="center"/>
              <w:rPr>
                <w:rFonts w:ascii="Calibri" w:eastAsia="Times New Roman" w:hAnsi="Calibri" w:cs="Calibri"/>
                <w:color w:val="000000"/>
                <w:sz w:val="16"/>
                <w:szCs w:val="16"/>
                <w:lang w:val="id-ID" w:eastAsia="id-ID"/>
              </w:rPr>
            </w:pPr>
            <w:r w:rsidRPr="0033783E">
              <w:rPr>
                <w:rFonts w:ascii="Calibri" w:eastAsia="Times New Roman" w:hAnsi="Calibri" w:cs="Calibri"/>
                <w:color w:val="000000"/>
                <w:sz w:val="16"/>
                <w:szCs w:val="16"/>
                <w:lang w:val="id-ID" w:eastAsia="id-ID"/>
              </w:rPr>
              <w:t>Indikator Sasaran</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3783E" w:rsidRPr="0033783E" w:rsidRDefault="0033783E" w:rsidP="0033783E">
            <w:pPr>
              <w:spacing w:after="0" w:line="240" w:lineRule="auto"/>
              <w:jc w:val="center"/>
              <w:rPr>
                <w:rFonts w:ascii="Calibri" w:eastAsia="Times New Roman" w:hAnsi="Calibri" w:cs="Calibri"/>
                <w:color w:val="000000"/>
                <w:sz w:val="16"/>
                <w:szCs w:val="16"/>
                <w:lang w:val="id-ID" w:eastAsia="id-ID"/>
              </w:rPr>
            </w:pPr>
            <w:r w:rsidRPr="0033783E">
              <w:rPr>
                <w:rFonts w:ascii="Calibri" w:eastAsia="Times New Roman" w:hAnsi="Calibri" w:cs="Calibri"/>
                <w:color w:val="000000"/>
                <w:sz w:val="16"/>
                <w:szCs w:val="16"/>
                <w:lang w:val="id-ID" w:eastAsia="id-ID"/>
              </w:rPr>
              <w:t>Kondisi awal (tahun 2012)</w:t>
            </w:r>
          </w:p>
        </w:tc>
        <w:tc>
          <w:tcPr>
            <w:tcW w:w="0" w:type="auto"/>
            <w:vMerge w:val="restart"/>
            <w:tcBorders>
              <w:top w:val="single" w:sz="4" w:space="0" w:color="auto"/>
              <w:left w:val="nil"/>
              <w:bottom w:val="single" w:sz="4" w:space="0" w:color="000000"/>
              <w:right w:val="single" w:sz="4" w:space="0" w:color="auto"/>
            </w:tcBorders>
            <w:shd w:val="clear" w:color="auto" w:fill="auto"/>
            <w:vAlign w:val="center"/>
            <w:hideMark/>
          </w:tcPr>
          <w:p w:rsidR="0033783E" w:rsidRPr="0033783E" w:rsidRDefault="0033783E" w:rsidP="0033783E">
            <w:pPr>
              <w:spacing w:after="0" w:line="240" w:lineRule="auto"/>
              <w:jc w:val="center"/>
              <w:rPr>
                <w:rFonts w:ascii="Calibri" w:eastAsia="Times New Roman" w:hAnsi="Calibri" w:cs="Calibri"/>
                <w:color w:val="000000"/>
                <w:sz w:val="16"/>
                <w:szCs w:val="16"/>
                <w:lang w:val="id-ID" w:eastAsia="id-ID"/>
              </w:rPr>
            </w:pPr>
            <w:r w:rsidRPr="0033783E">
              <w:rPr>
                <w:rFonts w:ascii="Calibri" w:eastAsia="Times New Roman" w:hAnsi="Calibri" w:cs="Calibri"/>
                <w:color w:val="000000"/>
                <w:sz w:val="16"/>
                <w:szCs w:val="16"/>
                <w:lang w:val="id-ID" w:eastAsia="id-ID"/>
              </w:rPr>
              <w:t>Kondisi Akhir (tahun 2018</w:t>
            </w:r>
          </w:p>
        </w:tc>
      </w:tr>
      <w:tr w:rsidR="0033783E" w:rsidRPr="0033783E" w:rsidTr="0033783E">
        <w:trPr>
          <w:trHeight w:val="30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33783E" w:rsidRPr="0033783E" w:rsidRDefault="0033783E" w:rsidP="0033783E">
            <w:pPr>
              <w:spacing w:after="0" w:line="240" w:lineRule="auto"/>
              <w:rPr>
                <w:rFonts w:ascii="Calibri" w:eastAsia="Times New Roman" w:hAnsi="Calibri" w:cs="Calibri"/>
                <w:color w:val="000000"/>
                <w:sz w:val="16"/>
                <w:szCs w:val="16"/>
                <w:lang w:val="id-ID" w:eastAsia="id-ID"/>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33783E" w:rsidRPr="0033783E" w:rsidRDefault="0033783E" w:rsidP="0033783E">
            <w:pPr>
              <w:spacing w:after="0" w:line="240" w:lineRule="auto"/>
              <w:rPr>
                <w:rFonts w:ascii="Calibri" w:eastAsia="Times New Roman" w:hAnsi="Calibri" w:cs="Calibri"/>
                <w:color w:val="000000"/>
                <w:sz w:val="16"/>
                <w:szCs w:val="16"/>
                <w:lang w:val="id-ID" w:eastAsia="id-ID"/>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33783E" w:rsidRPr="0033783E" w:rsidRDefault="0033783E" w:rsidP="0033783E">
            <w:pPr>
              <w:spacing w:after="0" w:line="240" w:lineRule="auto"/>
              <w:rPr>
                <w:rFonts w:ascii="Calibri" w:eastAsia="Times New Roman" w:hAnsi="Calibri" w:cs="Calibri"/>
                <w:color w:val="000000"/>
                <w:sz w:val="16"/>
                <w:szCs w:val="16"/>
                <w:lang w:val="id-ID" w:eastAsia="id-ID"/>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33783E" w:rsidRPr="0033783E" w:rsidRDefault="0033783E" w:rsidP="0033783E">
            <w:pPr>
              <w:spacing w:after="0" w:line="240" w:lineRule="auto"/>
              <w:rPr>
                <w:rFonts w:ascii="Calibri" w:eastAsia="Times New Roman" w:hAnsi="Calibri" w:cs="Calibri"/>
                <w:color w:val="000000"/>
                <w:sz w:val="16"/>
                <w:szCs w:val="16"/>
                <w:lang w:val="id-ID" w:eastAsia="id-ID"/>
              </w:rPr>
            </w:pPr>
          </w:p>
        </w:tc>
        <w:tc>
          <w:tcPr>
            <w:tcW w:w="0" w:type="auto"/>
            <w:vMerge/>
            <w:tcBorders>
              <w:top w:val="single" w:sz="4" w:space="0" w:color="auto"/>
              <w:left w:val="nil"/>
              <w:bottom w:val="single" w:sz="4" w:space="0" w:color="000000"/>
              <w:right w:val="single" w:sz="4" w:space="0" w:color="auto"/>
            </w:tcBorders>
            <w:vAlign w:val="center"/>
            <w:hideMark/>
          </w:tcPr>
          <w:p w:rsidR="0033783E" w:rsidRPr="0033783E" w:rsidRDefault="0033783E" w:rsidP="0033783E">
            <w:pPr>
              <w:spacing w:after="0" w:line="240" w:lineRule="auto"/>
              <w:rPr>
                <w:rFonts w:ascii="Calibri" w:eastAsia="Times New Roman" w:hAnsi="Calibri" w:cs="Calibri"/>
                <w:color w:val="000000"/>
                <w:sz w:val="16"/>
                <w:szCs w:val="16"/>
                <w:lang w:val="id-ID" w:eastAsia="id-ID"/>
              </w:rPr>
            </w:pPr>
          </w:p>
        </w:tc>
      </w:tr>
      <w:tr w:rsidR="0033783E" w:rsidRPr="0033783E" w:rsidTr="0033783E">
        <w:trPr>
          <w:trHeight w:val="2100"/>
        </w:trPr>
        <w:tc>
          <w:tcPr>
            <w:tcW w:w="0" w:type="auto"/>
            <w:tcBorders>
              <w:top w:val="nil"/>
              <w:left w:val="single" w:sz="4" w:space="0" w:color="auto"/>
              <w:bottom w:val="single" w:sz="4" w:space="0" w:color="auto"/>
              <w:right w:val="nil"/>
            </w:tcBorders>
            <w:shd w:val="clear" w:color="auto" w:fill="auto"/>
            <w:hideMark/>
          </w:tcPr>
          <w:p w:rsidR="0033783E" w:rsidRPr="0033783E" w:rsidRDefault="0033783E" w:rsidP="0033783E">
            <w:pPr>
              <w:spacing w:after="0" w:line="240" w:lineRule="auto"/>
              <w:jc w:val="center"/>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2,1</w:t>
            </w:r>
          </w:p>
        </w:tc>
        <w:tc>
          <w:tcPr>
            <w:tcW w:w="0" w:type="auto"/>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Meningkatkan integritas dan profesionalisme aparatur daerah, pencapaian target pembangunan, serta transparansi dan akuntabilitas APBD</w:t>
            </w:r>
          </w:p>
        </w:tc>
        <w:tc>
          <w:tcPr>
            <w:tcW w:w="0" w:type="auto"/>
            <w:tcBorders>
              <w:top w:val="nil"/>
              <w:left w:val="nil"/>
              <w:bottom w:val="single" w:sz="4" w:space="0" w:color="auto"/>
              <w:right w:val="nil"/>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2.1.1</w:t>
            </w:r>
          </w:p>
        </w:tc>
        <w:tc>
          <w:tcPr>
            <w:tcW w:w="0" w:type="auto"/>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Terwujudnya aparatur daerah yang memiliki integritas dan profesional</w:t>
            </w:r>
          </w:p>
        </w:tc>
        <w:tc>
          <w:tcPr>
            <w:tcW w:w="0" w:type="auto"/>
            <w:tcBorders>
              <w:top w:val="nil"/>
              <w:left w:val="nil"/>
              <w:bottom w:val="single" w:sz="4" w:space="0" w:color="auto"/>
              <w:right w:val="nil"/>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2.1.1.1</w:t>
            </w:r>
          </w:p>
        </w:tc>
        <w:tc>
          <w:tcPr>
            <w:tcW w:w="0" w:type="auto"/>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Rasio SDM yang memenuhi standar kompetensi jabatan</w:t>
            </w:r>
          </w:p>
        </w:tc>
        <w:tc>
          <w:tcPr>
            <w:tcW w:w="0" w:type="auto"/>
            <w:tcBorders>
              <w:top w:val="nil"/>
              <w:left w:val="nil"/>
              <w:bottom w:val="single" w:sz="4" w:space="0" w:color="auto"/>
              <w:right w:val="single" w:sz="4" w:space="0" w:color="auto"/>
            </w:tcBorders>
            <w:shd w:val="clear" w:color="auto" w:fill="auto"/>
            <w:noWrap/>
            <w:hideMark/>
          </w:tcPr>
          <w:p w:rsidR="0033783E" w:rsidRPr="0033783E" w:rsidRDefault="0033783E" w:rsidP="0033783E">
            <w:pPr>
              <w:spacing w:after="0" w:line="240" w:lineRule="auto"/>
              <w:jc w:val="center"/>
              <w:rPr>
                <w:rFonts w:ascii="Calibri" w:eastAsia="Times New Roman" w:hAnsi="Calibri" w:cs="Calibri"/>
                <w:color w:val="000000"/>
                <w:sz w:val="16"/>
                <w:szCs w:val="16"/>
                <w:lang w:val="id-ID" w:eastAsia="id-ID"/>
              </w:rPr>
            </w:pPr>
            <w:r w:rsidRPr="0033783E">
              <w:rPr>
                <w:rFonts w:ascii="Calibri" w:eastAsia="Times New Roman" w:hAnsi="Calibri" w:cs="Calibri"/>
                <w:color w:val="000000"/>
                <w:sz w:val="16"/>
                <w:szCs w:val="16"/>
                <w:lang w:val="id-ID" w:eastAsia="id-ID"/>
              </w:rPr>
              <w:t>80%</w:t>
            </w:r>
          </w:p>
        </w:tc>
        <w:tc>
          <w:tcPr>
            <w:tcW w:w="0" w:type="auto"/>
            <w:tcBorders>
              <w:top w:val="nil"/>
              <w:left w:val="nil"/>
              <w:bottom w:val="single" w:sz="4" w:space="0" w:color="auto"/>
              <w:right w:val="single" w:sz="4" w:space="0" w:color="auto"/>
            </w:tcBorders>
            <w:shd w:val="clear" w:color="auto" w:fill="auto"/>
            <w:noWrap/>
            <w:hideMark/>
          </w:tcPr>
          <w:p w:rsidR="0033783E" w:rsidRPr="0033783E" w:rsidRDefault="0033783E" w:rsidP="0033783E">
            <w:pPr>
              <w:spacing w:after="0" w:line="240" w:lineRule="auto"/>
              <w:jc w:val="center"/>
              <w:rPr>
                <w:rFonts w:ascii="Calibri" w:eastAsia="Times New Roman" w:hAnsi="Calibri" w:cs="Calibri"/>
                <w:color w:val="000000"/>
                <w:sz w:val="16"/>
                <w:szCs w:val="16"/>
                <w:lang w:val="id-ID" w:eastAsia="id-ID"/>
              </w:rPr>
            </w:pPr>
            <w:r w:rsidRPr="0033783E">
              <w:rPr>
                <w:rFonts w:ascii="Calibri" w:eastAsia="Times New Roman" w:hAnsi="Calibri" w:cs="Calibri"/>
                <w:color w:val="000000"/>
                <w:sz w:val="16"/>
                <w:szCs w:val="16"/>
                <w:lang w:val="id-ID" w:eastAsia="id-ID"/>
              </w:rPr>
              <w:t>100%</w:t>
            </w:r>
          </w:p>
        </w:tc>
      </w:tr>
      <w:tr w:rsidR="0033783E" w:rsidRPr="0033783E" w:rsidTr="0033783E">
        <w:trPr>
          <w:trHeight w:val="900"/>
        </w:trPr>
        <w:tc>
          <w:tcPr>
            <w:tcW w:w="0" w:type="auto"/>
            <w:tcBorders>
              <w:top w:val="nil"/>
              <w:left w:val="single" w:sz="4" w:space="0" w:color="auto"/>
              <w:bottom w:val="single" w:sz="4" w:space="0" w:color="auto"/>
              <w:right w:val="nil"/>
            </w:tcBorders>
            <w:shd w:val="clear" w:color="auto" w:fill="auto"/>
            <w:hideMark/>
          </w:tcPr>
          <w:p w:rsidR="0033783E" w:rsidRPr="0033783E" w:rsidRDefault="0033783E" w:rsidP="0033783E">
            <w:pPr>
              <w:spacing w:after="0" w:line="240" w:lineRule="auto"/>
              <w:jc w:val="center"/>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w:t>
            </w:r>
          </w:p>
        </w:tc>
        <w:tc>
          <w:tcPr>
            <w:tcW w:w="0" w:type="auto"/>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w:t>
            </w:r>
          </w:p>
        </w:tc>
        <w:tc>
          <w:tcPr>
            <w:tcW w:w="0" w:type="auto"/>
            <w:tcBorders>
              <w:top w:val="nil"/>
              <w:left w:val="nil"/>
              <w:bottom w:val="single" w:sz="4" w:space="0" w:color="auto"/>
              <w:right w:val="nil"/>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w:t>
            </w:r>
          </w:p>
        </w:tc>
        <w:tc>
          <w:tcPr>
            <w:tcW w:w="0" w:type="auto"/>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w:t>
            </w:r>
          </w:p>
        </w:tc>
        <w:tc>
          <w:tcPr>
            <w:tcW w:w="0" w:type="auto"/>
            <w:tcBorders>
              <w:top w:val="nil"/>
              <w:left w:val="nil"/>
              <w:bottom w:val="single" w:sz="4" w:space="0" w:color="auto"/>
              <w:right w:val="nil"/>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2.1.1.2</w:t>
            </w:r>
          </w:p>
        </w:tc>
        <w:tc>
          <w:tcPr>
            <w:tcW w:w="0" w:type="auto"/>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Menurunnya kasus pelanggaran disiplin PNS sebanyak 20 % per tahun</w:t>
            </w:r>
          </w:p>
        </w:tc>
        <w:tc>
          <w:tcPr>
            <w:tcW w:w="0" w:type="auto"/>
            <w:tcBorders>
              <w:top w:val="nil"/>
              <w:left w:val="nil"/>
              <w:bottom w:val="single" w:sz="4" w:space="0" w:color="auto"/>
              <w:right w:val="single" w:sz="4" w:space="0" w:color="auto"/>
            </w:tcBorders>
            <w:shd w:val="clear" w:color="auto" w:fill="auto"/>
            <w:noWrap/>
            <w:hideMark/>
          </w:tcPr>
          <w:p w:rsidR="0033783E" w:rsidRPr="0033783E" w:rsidRDefault="0033783E" w:rsidP="0033783E">
            <w:pPr>
              <w:spacing w:after="0" w:line="240" w:lineRule="auto"/>
              <w:jc w:val="center"/>
              <w:rPr>
                <w:rFonts w:ascii="Calibri" w:eastAsia="Times New Roman" w:hAnsi="Calibri" w:cs="Calibri"/>
                <w:color w:val="000000"/>
                <w:sz w:val="16"/>
                <w:szCs w:val="16"/>
                <w:lang w:val="id-ID" w:eastAsia="id-ID"/>
              </w:rPr>
            </w:pPr>
            <w:r w:rsidRPr="0033783E">
              <w:rPr>
                <w:rFonts w:ascii="Calibri" w:eastAsia="Times New Roman" w:hAnsi="Calibri" w:cs="Calibri"/>
                <w:color w:val="000000"/>
                <w:sz w:val="16"/>
                <w:szCs w:val="16"/>
                <w:lang w:val="id-ID" w:eastAsia="id-ID"/>
              </w:rPr>
              <w:t>50 kasus</w:t>
            </w:r>
          </w:p>
        </w:tc>
        <w:tc>
          <w:tcPr>
            <w:tcW w:w="0" w:type="auto"/>
            <w:tcBorders>
              <w:top w:val="nil"/>
              <w:left w:val="nil"/>
              <w:bottom w:val="single" w:sz="4" w:space="0" w:color="auto"/>
              <w:right w:val="single" w:sz="4" w:space="0" w:color="auto"/>
            </w:tcBorders>
            <w:shd w:val="clear" w:color="auto" w:fill="auto"/>
            <w:noWrap/>
            <w:hideMark/>
          </w:tcPr>
          <w:p w:rsidR="0033783E" w:rsidRPr="0033783E" w:rsidRDefault="0033783E" w:rsidP="0033783E">
            <w:pPr>
              <w:spacing w:after="0" w:line="240" w:lineRule="auto"/>
              <w:jc w:val="center"/>
              <w:rPr>
                <w:rFonts w:ascii="Calibri" w:eastAsia="Times New Roman" w:hAnsi="Calibri" w:cs="Calibri"/>
                <w:color w:val="000000"/>
                <w:sz w:val="16"/>
                <w:szCs w:val="16"/>
                <w:lang w:val="id-ID" w:eastAsia="id-ID"/>
              </w:rPr>
            </w:pPr>
            <w:r w:rsidRPr="0033783E">
              <w:rPr>
                <w:rFonts w:ascii="Calibri" w:eastAsia="Times New Roman" w:hAnsi="Calibri" w:cs="Calibri"/>
                <w:color w:val="000000"/>
                <w:sz w:val="16"/>
                <w:szCs w:val="16"/>
                <w:lang w:val="id-ID" w:eastAsia="id-ID"/>
              </w:rPr>
              <w:t>0 kasus</w:t>
            </w:r>
          </w:p>
        </w:tc>
      </w:tr>
      <w:tr w:rsidR="0033783E" w:rsidRPr="0033783E" w:rsidTr="0033783E">
        <w:trPr>
          <w:trHeight w:val="600"/>
        </w:trPr>
        <w:tc>
          <w:tcPr>
            <w:tcW w:w="0" w:type="auto"/>
            <w:tcBorders>
              <w:top w:val="nil"/>
              <w:left w:val="single" w:sz="4" w:space="0" w:color="auto"/>
              <w:bottom w:val="single" w:sz="4" w:space="0" w:color="auto"/>
              <w:right w:val="nil"/>
            </w:tcBorders>
            <w:shd w:val="clear" w:color="auto" w:fill="auto"/>
            <w:hideMark/>
          </w:tcPr>
          <w:p w:rsidR="0033783E" w:rsidRPr="0033783E" w:rsidRDefault="0033783E" w:rsidP="0033783E">
            <w:pPr>
              <w:spacing w:after="0" w:line="240" w:lineRule="auto"/>
              <w:jc w:val="center"/>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w:t>
            </w:r>
          </w:p>
        </w:tc>
        <w:tc>
          <w:tcPr>
            <w:tcW w:w="0" w:type="auto"/>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w:t>
            </w:r>
          </w:p>
        </w:tc>
        <w:tc>
          <w:tcPr>
            <w:tcW w:w="0" w:type="auto"/>
            <w:tcBorders>
              <w:top w:val="nil"/>
              <w:left w:val="nil"/>
              <w:bottom w:val="single" w:sz="4" w:space="0" w:color="auto"/>
              <w:right w:val="nil"/>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w:t>
            </w:r>
          </w:p>
        </w:tc>
        <w:tc>
          <w:tcPr>
            <w:tcW w:w="0" w:type="auto"/>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w:t>
            </w:r>
          </w:p>
        </w:tc>
        <w:tc>
          <w:tcPr>
            <w:tcW w:w="0" w:type="auto"/>
            <w:tcBorders>
              <w:top w:val="nil"/>
              <w:left w:val="nil"/>
              <w:bottom w:val="single" w:sz="4" w:space="0" w:color="auto"/>
              <w:right w:val="nil"/>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2.1.1.3</w:t>
            </w:r>
          </w:p>
        </w:tc>
        <w:tc>
          <w:tcPr>
            <w:tcW w:w="0" w:type="auto"/>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Terpenuhinya tenaga fungsional PNS 100 %</w:t>
            </w:r>
          </w:p>
        </w:tc>
        <w:tc>
          <w:tcPr>
            <w:tcW w:w="0" w:type="auto"/>
            <w:tcBorders>
              <w:top w:val="nil"/>
              <w:left w:val="nil"/>
              <w:bottom w:val="single" w:sz="4" w:space="0" w:color="auto"/>
              <w:right w:val="single" w:sz="4" w:space="0" w:color="auto"/>
            </w:tcBorders>
            <w:shd w:val="clear" w:color="auto" w:fill="auto"/>
            <w:noWrap/>
            <w:hideMark/>
          </w:tcPr>
          <w:p w:rsidR="0033783E" w:rsidRPr="0033783E" w:rsidRDefault="0033783E" w:rsidP="0033783E">
            <w:pPr>
              <w:spacing w:after="0" w:line="240" w:lineRule="auto"/>
              <w:jc w:val="center"/>
              <w:rPr>
                <w:rFonts w:ascii="Calibri" w:eastAsia="Times New Roman" w:hAnsi="Calibri" w:cs="Calibri"/>
                <w:color w:val="000000"/>
                <w:sz w:val="16"/>
                <w:szCs w:val="16"/>
                <w:lang w:val="id-ID" w:eastAsia="id-ID"/>
              </w:rPr>
            </w:pPr>
            <w:r w:rsidRPr="0033783E">
              <w:rPr>
                <w:rFonts w:ascii="Calibri" w:eastAsia="Times New Roman" w:hAnsi="Calibri" w:cs="Calibri"/>
                <w:color w:val="000000"/>
                <w:sz w:val="16"/>
                <w:szCs w:val="16"/>
                <w:lang w:val="id-ID" w:eastAsia="id-ID"/>
              </w:rPr>
              <w:t>75%</w:t>
            </w:r>
          </w:p>
        </w:tc>
        <w:tc>
          <w:tcPr>
            <w:tcW w:w="0" w:type="auto"/>
            <w:tcBorders>
              <w:top w:val="nil"/>
              <w:left w:val="nil"/>
              <w:bottom w:val="single" w:sz="4" w:space="0" w:color="auto"/>
              <w:right w:val="single" w:sz="4" w:space="0" w:color="auto"/>
            </w:tcBorders>
            <w:shd w:val="clear" w:color="auto" w:fill="auto"/>
            <w:noWrap/>
            <w:hideMark/>
          </w:tcPr>
          <w:p w:rsidR="0033783E" w:rsidRPr="0033783E" w:rsidRDefault="0033783E" w:rsidP="0033783E">
            <w:pPr>
              <w:spacing w:after="0" w:line="240" w:lineRule="auto"/>
              <w:jc w:val="center"/>
              <w:rPr>
                <w:rFonts w:ascii="Calibri" w:eastAsia="Times New Roman" w:hAnsi="Calibri" w:cs="Calibri"/>
                <w:color w:val="000000"/>
                <w:sz w:val="16"/>
                <w:szCs w:val="16"/>
                <w:lang w:val="id-ID" w:eastAsia="id-ID"/>
              </w:rPr>
            </w:pPr>
            <w:r w:rsidRPr="0033783E">
              <w:rPr>
                <w:rFonts w:ascii="Calibri" w:eastAsia="Times New Roman" w:hAnsi="Calibri" w:cs="Calibri"/>
                <w:color w:val="000000"/>
                <w:sz w:val="16"/>
                <w:szCs w:val="16"/>
                <w:lang w:val="id-ID" w:eastAsia="id-ID"/>
              </w:rPr>
              <w:t>100%</w:t>
            </w:r>
          </w:p>
        </w:tc>
      </w:tr>
      <w:tr w:rsidR="0033783E" w:rsidRPr="0033783E" w:rsidTr="0033783E">
        <w:trPr>
          <w:trHeight w:val="1200"/>
        </w:trPr>
        <w:tc>
          <w:tcPr>
            <w:tcW w:w="0" w:type="auto"/>
            <w:tcBorders>
              <w:top w:val="nil"/>
              <w:left w:val="single" w:sz="4" w:space="0" w:color="auto"/>
              <w:bottom w:val="single" w:sz="4" w:space="0" w:color="auto"/>
              <w:right w:val="nil"/>
            </w:tcBorders>
            <w:shd w:val="clear" w:color="auto" w:fill="auto"/>
            <w:hideMark/>
          </w:tcPr>
          <w:p w:rsidR="0033783E" w:rsidRPr="0033783E" w:rsidRDefault="0033783E" w:rsidP="0033783E">
            <w:pPr>
              <w:spacing w:after="0" w:line="240" w:lineRule="auto"/>
              <w:jc w:val="center"/>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w:t>
            </w:r>
          </w:p>
        </w:tc>
        <w:tc>
          <w:tcPr>
            <w:tcW w:w="0" w:type="auto"/>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w:t>
            </w:r>
          </w:p>
        </w:tc>
        <w:tc>
          <w:tcPr>
            <w:tcW w:w="0" w:type="auto"/>
            <w:tcBorders>
              <w:top w:val="nil"/>
              <w:left w:val="nil"/>
              <w:bottom w:val="single" w:sz="4" w:space="0" w:color="auto"/>
              <w:right w:val="nil"/>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2.1.2</w:t>
            </w:r>
          </w:p>
        </w:tc>
        <w:tc>
          <w:tcPr>
            <w:tcW w:w="0" w:type="auto"/>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Terwujudnya tertib administrasi keuangan SKPD</w:t>
            </w:r>
          </w:p>
        </w:tc>
        <w:tc>
          <w:tcPr>
            <w:tcW w:w="0" w:type="auto"/>
            <w:tcBorders>
              <w:top w:val="nil"/>
              <w:left w:val="nil"/>
              <w:bottom w:val="single" w:sz="4" w:space="0" w:color="auto"/>
              <w:right w:val="nil"/>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2.1.2.1</w:t>
            </w:r>
          </w:p>
        </w:tc>
        <w:tc>
          <w:tcPr>
            <w:tcW w:w="0" w:type="auto"/>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Opini penilaian BPK terhadap keuangan dan aset daerah menuju WTP di 2018</w:t>
            </w:r>
          </w:p>
        </w:tc>
        <w:tc>
          <w:tcPr>
            <w:tcW w:w="0" w:type="auto"/>
            <w:tcBorders>
              <w:top w:val="nil"/>
              <w:left w:val="nil"/>
              <w:bottom w:val="single" w:sz="4" w:space="0" w:color="auto"/>
              <w:right w:val="single" w:sz="4" w:space="0" w:color="auto"/>
            </w:tcBorders>
            <w:shd w:val="clear" w:color="auto" w:fill="auto"/>
            <w:noWrap/>
            <w:hideMark/>
          </w:tcPr>
          <w:p w:rsidR="0033783E" w:rsidRPr="0033783E" w:rsidRDefault="0033783E" w:rsidP="0033783E">
            <w:pPr>
              <w:spacing w:after="0" w:line="240" w:lineRule="auto"/>
              <w:jc w:val="center"/>
              <w:rPr>
                <w:rFonts w:ascii="Calibri" w:eastAsia="Times New Roman" w:hAnsi="Calibri" w:cs="Calibri"/>
                <w:color w:val="000000"/>
                <w:sz w:val="16"/>
                <w:szCs w:val="16"/>
                <w:lang w:val="id-ID" w:eastAsia="id-ID"/>
              </w:rPr>
            </w:pPr>
            <w:r w:rsidRPr="0033783E">
              <w:rPr>
                <w:rFonts w:ascii="Calibri" w:eastAsia="Times New Roman" w:hAnsi="Calibri" w:cs="Calibri"/>
                <w:color w:val="000000"/>
                <w:sz w:val="16"/>
                <w:szCs w:val="16"/>
                <w:lang w:val="id-ID" w:eastAsia="id-ID"/>
              </w:rPr>
              <w:t>WDP</w:t>
            </w:r>
          </w:p>
        </w:tc>
        <w:tc>
          <w:tcPr>
            <w:tcW w:w="0" w:type="auto"/>
            <w:tcBorders>
              <w:top w:val="nil"/>
              <w:left w:val="nil"/>
              <w:bottom w:val="single" w:sz="4" w:space="0" w:color="auto"/>
              <w:right w:val="single" w:sz="4" w:space="0" w:color="auto"/>
            </w:tcBorders>
            <w:shd w:val="clear" w:color="auto" w:fill="auto"/>
            <w:noWrap/>
            <w:hideMark/>
          </w:tcPr>
          <w:p w:rsidR="0033783E" w:rsidRPr="0033783E" w:rsidRDefault="0033783E" w:rsidP="0033783E">
            <w:pPr>
              <w:spacing w:after="0" w:line="240" w:lineRule="auto"/>
              <w:jc w:val="center"/>
              <w:rPr>
                <w:rFonts w:ascii="Calibri" w:eastAsia="Times New Roman" w:hAnsi="Calibri" w:cs="Calibri"/>
                <w:color w:val="000000"/>
                <w:sz w:val="16"/>
                <w:szCs w:val="16"/>
                <w:lang w:val="id-ID" w:eastAsia="id-ID"/>
              </w:rPr>
            </w:pPr>
            <w:r w:rsidRPr="0033783E">
              <w:rPr>
                <w:rFonts w:ascii="Calibri" w:eastAsia="Times New Roman" w:hAnsi="Calibri" w:cs="Calibri"/>
                <w:color w:val="000000"/>
                <w:sz w:val="16"/>
                <w:szCs w:val="16"/>
                <w:lang w:val="id-ID" w:eastAsia="id-ID"/>
              </w:rPr>
              <w:t>WTP</w:t>
            </w:r>
          </w:p>
        </w:tc>
      </w:tr>
      <w:tr w:rsidR="0033783E" w:rsidRPr="0033783E" w:rsidTr="0033783E">
        <w:trPr>
          <w:trHeight w:val="900"/>
        </w:trPr>
        <w:tc>
          <w:tcPr>
            <w:tcW w:w="0" w:type="auto"/>
            <w:tcBorders>
              <w:top w:val="nil"/>
              <w:left w:val="single" w:sz="4" w:space="0" w:color="auto"/>
              <w:bottom w:val="single" w:sz="4" w:space="0" w:color="auto"/>
              <w:right w:val="nil"/>
            </w:tcBorders>
            <w:shd w:val="clear" w:color="auto" w:fill="auto"/>
            <w:hideMark/>
          </w:tcPr>
          <w:p w:rsidR="0033783E" w:rsidRPr="0033783E" w:rsidRDefault="0033783E" w:rsidP="0033783E">
            <w:pPr>
              <w:spacing w:after="0" w:line="240" w:lineRule="auto"/>
              <w:jc w:val="center"/>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w:t>
            </w:r>
          </w:p>
        </w:tc>
        <w:tc>
          <w:tcPr>
            <w:tcW w:w="0" w:type="auto"/>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w:t>
            </w:r>
          </w:p>
        </w:tc>
        <w:tc>
          <w:tcPr>
            <w:tcW w:w="0" w:type="auto"/>
            <w:tcBorders>
              <w:top w:val="nil"/>
              <w:left w:val="nil"/>
              <w:bottom w:val="single" w:sz="4" w:space="0" w:color="auto"/>
              <w:right w:val="nil"/>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w:t>
            </w:r>
          </w:p>
        </w:tc>
        <w:tc>
          <w:tcPr>
            <w:tcW w:w="0" w:type="auto"/>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w:t>
            </w:r>
          </w:p>
        </w:tc>
        <w:tc>
          <w:tcPr>
            <w:tcW w:w="0" w:type="auto"/>
            <w:tcBorders>
              <w:top w:val="nil"/>
              <w:left w:val="nil"/>
              <w:bottom w:val="single" w:sz="4" w:space="0" w:color="auto"/>
              <w:right w:val="nil"/>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2.1.2.2</w:t>
            </w:r>
          </w:p>
        </w:tc>
        <w:tc>
          <w:tcPr>
            <w:tcW w:w="0" w:type="auto"/>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xml:space="preserve">Meningkatnya kesesuaian APBD dengan dokumen perencanaan 100 % </w:t>
            </w:r>
          </w:p>
        </w:tc>
        <w:tc>
          <w:tcPr>
            <w:tcW w:w="0" w:type="auto"/>
            <w:tcBorders>
              <w:top w:val="nil"/>
              <w:left w:val="nil"/>
              <w:bottom w:val="single" w:sz="4" w:space="0" w:color="auto"/>
              <w:right w:val="single" w:sz="4" w:space="0" w:color="auto"/>
            </w:tcBorders>
            <w:shd w:val="clear" w:color="auto" w:fill="auto"/>
            <w:noWrap/>
            <w:hideMark/>
          </w:tcPr>
          <w:p w:rsidR="0033783E" w:rsidRPr="0033783E" w:rsidRDefault="0033783E" w:rsidP="0033783E">
            <w:pPr>
              <w:spacing w:after="0" w:line="240" w:lineRule="auto"/>
              <w:jc w:val="center"/>
              <w:rPr>
                <w:rFonts w:ascii="Calibri" w:eastAsia="Times New Roman" w:hAnsi="Calibri" w:cs="Calibri"/>
                <w:color w:val="000000"/>
                <w:sz w:val="16"/>
                <w:szCs w:val="16"/>
                <w:lang w:val="id-ID" w:eastAsia="id-ID"/>
              </w:rPr>
            </w:pPr>
            <w:r w:rsidRPr="0033783E">
              <w:rPr>
                <w:rFonts w:ascii="Calibri" w:eastAsia="Times New Roman" w:hAnsi="Calibri" w:cs="Calibri"/>
                <w:color w:val="000000"/>
                <w:sz w:val="16"/>
                <w:szCs w:val="16"/>
                <w:lang w:val="id-ID" w:eastAsia="id-ID"/>
              </w:rPr>
              <w:t>71%</w:t>
            </w:r>
          </w:p>
        </w:tc>
        <w:tc>
          <w:tcPr>
            <w:tcW w:w="0" w:type="auto"/>
            <w:tcBorders>
              <w:top w:val="nil"/>
              <w:left w:val="nil"/>
              <w:bottom w:val="single" w:sz="4" w:space="0" w:color="auto"/>
              <w:right w:val="single" w:sz="4" w:space="0" w:color="auto"/>
            </w:tcBorders>
            <w:shd w:val="clear" w:color="auto" w:fill="auto"/>
            <w:noWrap/>
            <w:hideMark/>
          </w:tcPr>
          <w:p w:rsidR="0033783E" w:rsidRPr="0033783E" w:rsidRDefault="0033783E" w:rsidP="0033783E">
            <w:pPr>
              <w:spacing w:after="0" w:line="240" w:lineRule="auto"/>
              <w:jc w:val="center"/>
              <w:rPr>
                <w:rFonts w:ascii="Calibri" w:eastAsia="Times New Roman" w:hAnsi="Calibri" w:cs="Calibri"/>
                <w:color w:val="000000"/>
                <w:sz w:val="16"/>
                <w:szCs w:val="16"/>
                <w:lang w:val="id-ID" w:eastAsia="id-ID"/>
              </w:rPr>
            </w:pPr>
            <w:r w:rsidRPr="0033783E">
              <w:rPr>
                <w:rFonts w:ascii="Calibri" w:eastAsia="Times New Roman" w:hAnsi="Calibri" w:cs="Calibri"/>
                <w:color w:val="000000"/>
                <w:sz w:val="16"/>
                <w:szCs w:val="16"/>
                <w:lang w:val="id-ID" w:eastAsia="id-ID"/>
              </w:rPr>
              <w:t>100%</w:t>
            </w:r>
          </w:p>
        </w:tc>
      </w:tr>
      <w:tr w:rsidR="00DC347F" w:rsidRPr="0033783E" w:rsidTr="0033783E">
        <w:trPr>
          <w:trHeight w:val="900"/>
        </w:trPr>
        <w:tc>
          <w:tcPr>
            <w:tcW w:w="0" w:type="auto"/>
            <w:tcBorders>
              <w:top w:val="nil"/>
              <w:left w:val="single" w:sz="4" w:space="0" w:color="auto"/>
              <w:bottom w:val="single" w:sz="4" w:space="0" w:color="auto"/>
              <w:right w:val="nil"/>
            </w:tcBorders>
            <w:shd w:val="clear" w:color="auto" w:fill="auto"/>
            <w:hideMark/>
          </w:tcPr>
          <w:p w:rsidR="00DC347F" w:rsidRPr="0033783E" w:rsidRDefault="00DC347F" w:rsidP="0033783E">
            <w:pPr>
              <w:spacing w:after="0" w:line="240" w:lineRule="auto"/>
              <w:jc w:val="center"/>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w:t>
            </w:r>
          </w:p>
        </w:tc>
        <w:tc>
          <w:tcPr>
            <w:tcW w:w="0" w:type="auto"/>
            <w:tcBorders>
              <w:top w:val="nil"/>
              <w:left w:val="nil"/>
              <w:bottom w:val="single" w:sz="4" w:space="0" w:color="auto"/>
              <w:right w:val="single" w:sz="4" w:space="0" w:color="auto"/>
            </w:tcBorders>
            <w:shd w:val="clear" w:color="auto" w:fill="auto"/>
            <w:hideMark/>
          </w:tcPr>
          <w:p w:rsidR="00DC347F" w:rsidRPr="0033783E" w:rsidRDefault="00DC347F"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w:t>
            </w:r>
          </w:p>
        </w:tc>
        <w:tc>
          <w:tcPr>
            <w:tcW w:w="0" w:type="auto"/>
            <w:tcBorders>
              <w:top w:val="nil"/>
              <w:left w:val="nil"/>
              <w:bottom w:val="single" w:sz="4" w:space="0" w:color="auto"/>
              <w:right w:val="nil"/>
            </w:tcBorders>
            <w:shd w:val="clear" w:color="auto" w:fill="auto"/>
            <w:hideMark/>
          </w:tcPr>
          <w:p w:rsidR="00DC347F" w:rsidRPr="0033783E" w:rsidRDefault="00DC347F"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2.1.3</w:t>
            </w:r>
          </w:p>
        </w:tc>
        <w:tc>
          <w:tcPr>
            <w:tcW w:w="0" w:type="auto"/>
            <w:tcBorders>
              <w:top w:val="nil"/>
              <w:left w:val="nil"/>
              <w:bottom w:val="single" w:sz="4" w:space="0" w:color="auto"/>
              <w:right w:val="single" w:sz="4" w:space="0" w:color="auto"/>
            </w:tcBorders>
            <w:shd w:val="clear" w:color="auto" w:fill="auto"/>
            <w:hideMark/>
          </w:tcPr>
          <w:p w:rsidR="00DC347F" w:rsidRPr="0033783E" w:rsidRDefault="00DC347F"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Terwujudnya tertib administrasi kearsipan daerah</w:t>
            </w:r>
          </w:p>
        </w:tc>
        <w:tc>
          <w:tcPr>
            <w:tcW w:w="0" w:type="auto"/>
            <w:tcBorders>
              <w:top w:val="nil"/>
              <w:left w:val="nil"/>
              <w:bottom w:val="single" w:sz="4" w:space="0" w:color="auto"/>
              <w:right w:val="nil"/>
            </w:tcBorders>
            <w:shd w:val="clear" w:color="auto" w:fill="auto"/>
            <w:hideMark/>
          </w:tcPr>
          <w:p w:rsidR="00DC347F" w:rsidRPr="0033783E" w:rsidRDefault="00DC347F" w:rsidP="00F307F0">
            <w:pPr>
              <w:spacing w:after="0" w:line="240" w:lineRule="auto"/>
              <w:rPr>
                <w:rFonts w:ascii="Calibri" w:eastAsia="Times New Roman" w:hAnsi="Calibri" w:cs="Calibri"/>
                <w:sz w:val="16"/>
                <w:szCs w:val="16"/>
                <w:lang w:val="id-ID" w:eastAsia="id-ID"/>
              </w:rPr>
            </w:pPr>
            <w:r>
              <w:rPr>
                <w:rFonts w:ascii="Calibri" w:eastAsia="Times New Roman" w:hAnsi="Calibri" w:cs="Calibri"/>
                <w:sz w:val="16"/>
                <w:szCs w:val="16"/>
                <w:lang w:val="id-ID" w:eastAsia="id-ID"/>
              </w:rPr>
              <w:t>2.1.3</w:t>
            </w:r>
            <w:r w:rsidRPr="0033783E">
              <w:rPr>
                <w:rFonts w:ascii="Calibri" w:eastAsia="Times New Roman" w:hAnsi="Calibri" w:cs="Calibri"/>
                <w:sz w:val="16"/>
                <w:szCs w:val="16"/>
                <w:lang w:val="id-ID" w:eastAsia="id-ID"/>
              </w:rPr>
              <w:t>.</w:t>
            </w:r>
            <w:r>
              <w:rPr>
                <w:rFonts w:ascii="Calibri" w:eastAsia="Times New Roman" w:hAnsi="Calibri" w:cs="Calibri"/>
                <w:sz w:val="16"/>
                <w:szCs w:val="16"/>
                <w:lang w:val="id-ID" w:eastAsia="id-ID"/>
              </w:rPr>
              <w:t>1</w:t>
            </w:r>
          </w:p>
        </w:tc>
        <w:tc>
          <w:tcPr>
            <w:tcW w:w="0" w:type="auto"/>
            <w:tcBorders>
              <w:top w:val="nil"/>
              <w:left w:val="nil"/>
              <w:bottom w:val="single" w:sz="4" w:space="0" w:color="auto"/>
              <w:right w:val="single" w:sz="4" w:space="0" w:color="auto"/>
            </w:tcBorders>
            <w:shd w:val="clear" w:color="auto" w:fill="auto"/>
            <w:hideMark/>
          </w:tcPr>
          <w:p w:rsidR="00DC347F" w:rsidRPr="00DC347F" w:rsidRDefault="00DC347F" w:rsidP="00DC347F">
            <w:pPr>
              <w:spacing w:after="0" w:line="240" w:lineRule="auto"/>
              <w:rPr>
                <w:rFonts w:ascii="Calibri" w:hAnsi="Calibri" w:cs="Calibri"/>
                <w:color w:val="00B050"/>
                <w:sz w:val="16"/>
                <w:szCs w:val="16"/>
              </w:rPr>
            </w:pPr>
            <w:r w:rsidRPr="00DC347F">
              <w:rPr>
                <w:rFonts w:ascii="Calibri" w:hAnsi="Calibri" w:cs="Calibri"/>
                <w:color w:val="00B050"/>
                <w:sz w:val="16"/>
                <w:szCs w:val="16"/>
              </w:rPr>
              <w:t>Meningkatnya jumlah SKPD yang tertib administrasi kearsipan</w:t>
            </w:r>
          </w:p>
        </w:tc>
        <w:tc>
          <w:tcPr>
            <w:tcW w:w="0" w:type="auto"/>
            <w:tcBorders>
              <w:top w:val="nil"/>
              <w:left w:val="nil"/>
              <w:bottom w:val="single" w:sz="4" w:space="0" w:color="auto"/>
              <w:right w:val="single" w:sz="4" w:space="0" w:color="auto"/>
            </w:tcBorders>
            <w:shd w:val="clear" w:color="auto" w:fill="auto"/>
            <w:noWrap/>
            <w:hideMark/>
          </w:tcPr>
          <w:p w:rsidR="00DC347F" w:rsidRPr="00DC347F" w:rsidRDefault="00DC347F" w:rsidP="00DC347F">
            <w:pPr>
              <w:spacing w:after="0" w:line="240" w:lineRule="auto"/>
              <w:jc w:val="center"/>
              <w:rPr>
                <w:rFonts w:ascii="Calibri" w:hAnsi="Calibri" w:cs="Calibri"/>
                <w:color w:val="00B050"/>
                <w:sz w:val="16"/>
                <w:szCs w:val="16"/>
              </w:rPr>
            </w:pPr>
            <w:r w:rsidRPr="00DC347F">
              <w:rPr>
                <w:rFonts w:ascii="Calibri" w:hAnsi="Calibri" w:cs="Calibri"/>
                <w:color w:val="00B050"/>
                <w:sz w:val="16"/>
                <w:szCs w:val="16"/>
              </w:rPr>
              <w:t>3/70</w:t>
            </w:r>
          </w:p>
        </w:tc>
        <w:tc>
          <w:tcPr>
            <w:tcW w:w="0" w:type="auto"/>
            <w:tcBorders>
              <w:top w:val="nil"/>
              <w:left w:val="nil"/>
              <w:bottom w:val="single" w:sz="4" w:space="0" w:color="auto"/>
              <w:right w:val="single" w:sz="4" w:space="0" w:color="auto"/>
            </w:tcBorders>
            <w:shd w:val="clear" w:color="auto" w:fill="auto"/>
            <w:noWrap/>
            <w:hideMark/>
          </w:tcPr>
          <w:p w:rsidR="00DC347F" w:rsidRPr="00DC347F" w:rsidRDefault="00DC347F" w:rsidP="00DC347F">
            <w:pPr>
              <w:spacing w:after="0" w:line="240" w:lineRule="auto"/>
              <w:jc w:val="center"/>
              <w:rPr>
                <w:rFonts w:ascii="Calibri" w:hAnsi="Calibri" w:cs="Calibri"/>
                <w:color w:val="00B050"/>
                <w:sz w:val="16"/>
                <w:szCs w:val="16"/>
              </w:rPr>
            </w:pPr>
            <w:r w:rsidRPr="00DC347F">
              <w:rPr>
                <w:rFonts w:ascii="Calibri" w:hAnsi="Calibri" w:cs="Calibri"/>
                <w:color w:val="00B050"/>
                <w:sz w:val="16"/>
                <w:szCs w:val="16"/>
              </w:rPr>
              <w:t>18/70</w:t>
            </w:r>
          </w:p>
        </w:tc>
      </w:tr>
      <w:tr w:rsidR="00DC347F" w:rsidRPr="0033783E" w:rsidTr="0033783E">
        <w:trPr>
          <w:trHeight w:val="900"/>
        </w:trPr>
        <w:tc>
          <w:tcPr>
            <w:tcW w:w="0" w:type="auto"/>
            <w:tcBorders>
              <w:top w:val="nil"/>
              <w:left w:val="single" w:sz="4" w:space="0" w:color="auto"/>
              <w:bottom w:val="single" w:sz="4" w:space="0" w:color="auto"/>
              <w:right w:val="nil"/>
            </w:tcBorders>
            <w:shd w:val="clear" w:color="auto" w:fill="auto"/>
            <w:hideMark/>
          </w:tcPr>
          <w:p w:rsidR="00DC347F" w:rsidRPr="0033783E" w:rsidRDefault="00DC347F" w:rsidP="0033783E">
            <w:pPr>
              <w:spacing w:after="0" w:line="240" w:lineRule="auto"/>
              <w:jc w:val="center"/>
              <w:rPr>
                <w:rFonts w:ascii="Calibri" w:eastAsia="Times New Roman" w:hAnsi="Calibri" w:cs="Calibri"/>
                <w:sz w:val="16"/>
                <w:szCs w:val="16"/>
                <w:lang w:val="id-ID" w:eastAsia="id-ID"/>
              </w:rPr>
            </w:pPr>
          </w:p>
        </w:tc>
        <w:tc>
          <w:tcPr>
            <w:tcW w:w="0" w:type="auto"/>
            <w:tcBorders>
              <w:top w:val="nil"/>
              <w:left w:val="nil"/>
              <w:bottom w:val="single" w:sz="4" w:space="0" w:color="auto"/>
              <w:right w:val="single" w:sz="4" w:space="0" w:color="auto"/>
            </w:tcBorders>
            <w:shd w:val="clear" w:color="auto" w:fill="auto"/>
            <w:hideMark/>
          </w:tcPr>
          <w:p w:rsidR="00DC347F" w:rsidRPr="0033783E" w:rsidRDefault="00DC347F" w:rsidP="0033783E">
            <w:pPr>
              <w:spacing w:after="0" w:line="240" w:lineRule="auto"/>
              <w:rPr>
                <w:rFonts w:ascii="Calibri" w:eastAsia="Times New Roman" w:hAnsi="Calibri" w:cs="Calibri"/>
                <w:sz w:val="16"/>
                <w:szCs w:val="16"/>
                <w:lang w:val="id-ID" w:eastAsia="id-ID"/>
              </w:rPr>
            </w:pPr>
          </w:p>
        </w:tc>
        <w:tc>
          <w:tcPr>
            <w:tcW w:w="0" w:type="auto"/>
            <w:tcBorders>
              <w:top w:val="nil"/>
              <w:left w:val="nil"/>
              <w:bottom w:val="single" w:sz="4" w:space="0" w:color="auto"/>
              <w:right w:val="nil"/>
            </w:tcBorders>
            <w:shd w:val="clear" w:color="auto" w:fill="auto"/>
            <w:hideMark/>
          </w:tcPr>
          <w:p w:rsidR="00DC347F" w:rsidRPr="0033783E" w:rsidRDefault="00DC347F" w:rsidP="0033783E">
            <w:pPr>
              <w:spacing w:after="0" w:line="240" w:lineRule="auto"/>
              <w:rPr>
                <w:rFonts w:ascii="Calibri" w:eastAsia="Times New Roman" w:hAnsi="Calibri" w:cs="Calibri"/>
                <w:sz w:val="16"/>
                <w:szCs w:val="16"/>
                <w:lang w:val="id-ID" w:eastAsia="id-ID"/>
              </w:rPr>
            </w:pPr>
          </w:p>
        </w:tc>
        <w:tc>
          <w:tcPr>
            <w:tcW w:w="0" w:type="auto"/>
            <w:tcBorders>
              <w:top w:val="nil"/>
              <w:left w:val="nil"/>
              <w:bottom w:val="single" w:sz="4" w:space="0" w:color="auto"/>
              <w:right w:val="single" w:sz="4" w:space="0" w:color="auto"/>
            </w:tcBorders>
            <w:shd w:val="clear" w:color="auto" w:fill="auto"/>
            <w:hideMark/>
          </w:tcPr>
          <w:p w:rsidR="00DC347F" w:rsidRPr="0033783E" w:rsidRDefault="00DC347F" w:rsidP="0033783E">
            <w:pPr>
              <w:spacing w:after="0" w:line="240" w:lineRule="auto"/>
              <w:rPr>
                <w:rFonts w:ascii="Calibri" w:eastAsia="Times New Roman" w:hAnsi="Calibri" w:cs="Calibri"/>
                <w:sz w:val="16"/>
                <w:szCs w:val="16"/>
                <w:lang w:val="id-ID" w:eastAsia="id-ID"/>
              </w:rPr>
            </w:pPr>
          </w:p>
        </w:tc>
        <w:tc>
          <w:tcPr>
            <w:tcW w:w="0" w:type="auto"/>
            <w:tcBorders>
              <w:top w:val="nil"/>
              <w:left w:val="nil"/>
              <w:bottom w:val="single" w:sz="4" w:space="0" w:color="auto"/>
              <w:right w:val="nil"/>
            </w:tcBorders>
            <w:shd w:val="clear" w:color="auto" w:fill="auto"/>
            <w:hideMark/>
          </w:tcPr>
          <w:p w:rsidR="00DC347F" w:rsidRPr="0033783E" w:rsidRDefault="00DC347F" w:rsidP="00F307F0">
            <w:pPr>
              <w:spacing w:after="0" w:line="240" w:lineRule="auto"/>
              <w:rPr>
                <w:rFonts w:ascii="Calibri" w:eastAsia="Times New Roman" w:hAnsi="Calibri" w:cs="Calibri"/>
                <w:sz w:val="16"/>
                <w:szCs w:val="16"/>
                <w:lang w:val="id-ID" w:eastAsia="id-ID"/>
              </w:rPr>
            </w:pPr>
            <w:r>
              <w:rPr>
                <w:rFonts w:ascii="Calibri" w:eastAsia="Times New Roman" w:hAnsi="Calibri" w:cs="Calibri"/>
                <w:sz w:val="16"/>
                <w:szCs w:val="16"/>
                <w:lang w:val="id-ID" w:eastAsia="id-ID"/>
              </w:rPr>
              <w:t>2.1.3</w:t>
            </w:r>
            <w:r w:rsidRPr="0033783E">
              <w:rPr>
                <w:rFonts w:ascii="Calibri" w:eastAsia="Times New Roman" w:hAnsi="Calibri" w:cs="Calibri"/>
                <w:sz w:val="16"/>
                <w:szCs w:val="16"/>
                <w:lang w:val="id-ID" w:eastAsia="id-ID"/>
              </w:rPr>
              <w:t>.2</w:t>
            </w:r>
          </w:p>
        </w:tc>
        <w:tc>
          <w:tcPr>
            <w:tcW w:w="0" w:type="auto"/>
            <w:tcBorders>
              <w:top w:val="nil"/>
              <w:left w:val="nil"/>
              <w:bottom w:val="single" w:sz="4" w:space="0" w:color="auto"/>
              <w:right w:val="single" w:sz="4" w:space="0" w:color="auto"/>
            </w:tcBorders>
            <w:shd w:val="clear" w:color="auto" w:fill="auto"/>
            <w:hideMark/>
          </w:tcPr>
          <w:p w:rsidR="00DC347F" w:rsidRPr="0033783E" w:rsidRDefault="00DC347F" w:rsidP="00F307F0">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Meningkatnya arsip vital dan arsip statis dari 530 arsip menjadi 1.060 arsip</w:t>
            </w:r>
          </w:p>
        </w:tc>
        <w:tc>
          <w:tcPr>
            <w:tcW w:w="0" w:type="auto"/>
            <w:tcBorders>
              <w:top w:val="nil"/>
              <w:left w:val="nil"/>
              <w:bottom w:val="single" w:sz="4" w:space="0" w:color="auto"/>
              <w:right w:val="single" w:sz="4" w:space="0" w:color="auto"/>
            </w:tcBorders>
            <w:shd w:val="clear" w:color="auto" w:fill="auto"/>
            <w:noWrap/>
            <w:hideMark/>
          </w:tcPr>
          <w:p w:rsidR="00DC347F" w:rsidRPr="0033783E" w:rsidRDefault="00DC347F" w:rsidP="00F307F0">
            <w:pPr>
              <w:spacing w:after="0" w:line="240" w:lineRule="auto"/>
              <w:jc w:val="center"/>
              <w:rPr>
                <w:rFonts w:ascii="Calibri" w:eastAsia="Times New Roman" w:hAnsi="Calibri" w:cs="Calibri"/>
                <w:color w:val="000000"/>
                <w:sz w:val="16"/>
                <w:szCs w:val="16"/>
                <w:lang w:val="id-ID" w:eastAsia="id-ID"/>
              </w:rPr>
            </w:pPr>
            <w:r w:rsidRPr="0033783E">
              <w:rPr>
                <w:rFonts w:ascii="Calibri" w:eastAsia="Times New Roman" w:hAnsi="Calibri" w:cs="Calibri"/>
                <w:color w:val="000000"/>
                <w:sz w:val="16"/>
                <w:szCs w:val="16"/>
                <w:lang w:val="id-ID" w:eastAsia="id-ID"/>
              </w:rPr>
              <w:t>530 arsip digital</w:t>
            </w:r>
          </w:p>
        </w:tc>
        <w:tc>
          <w:tcPr>
            <w:tcW w:w="0" w:type="auto"/>
            <w:tcBorders>
              <w:top w:val="nil"/>
              <w:left w:val="nil"/>
              <w:bottom w:val="single" w:sz="4" w:space="0" w:color="auto"/>
              <w:right w:val="single" w:sz="4" w:space="0" w:color="auto"/>
            </w:tcBorders>
            <w:shd w:val="clear" w:color="auto" w:fill="auto"/>
            <w:noWrap/>
            <w:hideMark/>
          </w:tcPr>
          <w:p w:rsidR="00DC347F" w:rsidRPr="0033783E" w:rsidRDefault="00DC347F" w:rsidP="00F307F0">
            <w:pPr>
              <w:spacing w:after="0" w:line="240" w:lineRule="auto"/>
              <w:jc w:val="center"/>
              <w:rPr>
                <w:rFonts w:ascii="Calibri" w:eastAsia="Times New Roman" w:hAnsi="Calibri" w:cs="Calibri"/>
                <w:color w:val="000000"/>
                <w:sz w:val="16"/>
                <w:szCs w:val="16"/>
                <w:lang w:val="id-ID" w:eastAsia="id-ID"/>
              </w:rPr>
            </w:pPr>
            <w:r w:rsidRPr="0033783E">
              <w:rPr>
                <w:rFonts w:ascii="Calibri" w:eastAsia="Times New Roman" w:hAnsi="Calibri" w:cs="Calibri"/>
                <w:color w:val="000000"/>
                <w:sz w:val="16"/>
                <w:szCs w:val="16"/>
                <w:lang w:val="id-ID" w:eastAsia="id-ID"/>
              </w:rPr>
              <w:t>1060 arsip digital</w:t>
            </w:r>
          </w:p>
        </w:tc>
      </w:tr>
      <w:tr w:rsidR="00DC347F" w:rsidRPr="0033783E" w:rsidTr="0033783E">
        <w:trPr>
          <w:trHeight w:val="900"/>
        </w:trPr>
        <w:tc>
          <w:tcPr>
            <w:tcW w:w="0" w:type="auto"/>
            <w:tcBorders>
              <w:top w:val="nil"/>
              <w:left w:val="single" w:sz="4" w:space="0" w:color="auto"/>
              <w:bottom w:val="single" w:sz="4" w:space="0" w:color="auto"/>
              <w:right w:val="nil"/>
            </w:tcBorders>
            <w:shd w:val="clear" w:color="auto" w:fill="auto"/>
            <w:hideMark/>
          </w:tcPr>
          <w:p w:rsidR="00DC347F" w:rsidRPr="0033783E" w:rsidRDefault="00DC347F" w:rsidP="0033783E">
            <w:pPr>
              <w:spacing w:after="0" w:line="240" w:lineRule="auto"/>
              <w:jc w:val="center"/>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w:t>
            </w:r>
          </w:p>
        </w:tc>
        <w:tc>
          <w:tcPr>
            <w:tcW w:w="0" w:type="auto"/>
            <w:tcBorders>
              <w:top w:val="nil"/>
              <w:left w:val="nil"/>
              <w:bottom w:val="single" w:sz="4" w:space="0" w:color="auto"/>
              <w:right w:val="single" w:sz="4" w:space="0" w:color="auto"/>
            </w:tcBorders>
            <w:shd w:val="clear" w:color="auto" w:fill="auto"/>
            <w:hideMark/>
          </w:tcPr>
          <w:p w:rsidR="00DC347F" w:rsidRPr="0033783E" w:rsidRDefault="00DC347F"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w:t>
            </w:r>
          </w:p>
        </w:tc>
        <w:tc>
          <w:tcPr>
            <w:tcW w:w="0" w:type="auto"/>
            <w:tcBorders>
              <w:top w:val="nil"/>
              <w:left w:val="nil"/>
              <w:bottom w:val="single" w:sz="4" w:space="0" w:color="auto"/>
              <w:right w:val="nil"/>
            </w:tcBorders>
            <w:shd w:val="clear" w:color="auto" w:fill="auto"/>
            <w:hideMark/>
          </w:tcPr>
          <w:p w:rsidR="00DC347F" w:rsidRPr="0033783E" w:rsidRDefault="00DC347F"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2.1.4</w:t>
            </w:r>
          </w:p>
        </w:tc>
        <w:tc>
          <w:tcPr>
            <w:tcW w:w="0" w:type="auto"/>
            <w:tcBorders>
              <w:top w:val="nil"/>
              <w:left w:val="nil"/>
              <w:bottom w:val="single" w:sz="4" w:space="0" w:color="auto"/>
              <w:right w:val="single" w:sz="4" w:space="0" w:color="auto"/>
            </w:tcBorders>
            <w:shd w:val="clear" w:color="auto" w:fill="auto"/>
            <w:hideMark/>
          </w:tcPr>
          <w:p w:rsidR="00DC347F" w:rsidRPr="0033783E" w:rsidRDefault="00DC347F"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xml:space="preserve">Terwujudnya pelayanan prima dalam perijinan </w:t>
            </w:r>
          </w:p>
        </w:tc>
        <w:tc>
          <w:tcPr>
            <w:tcW w:w="0" w:type="auto"/>
            <w:tcBorders>
              <w:top w:val="nil"/>
              <w:left w:val="nil"/>
              <w:bottom w:val="single" w:sz="4" w:space="0" w:color="auto"/>
              <w:right w:val="nil"/>
            </w:tcBorders>
            <w:shd w:val="clear" w:color="auto" w:fill="auto"/>
            <w:hideMark/>
          </w:tcPr>
          <w:p w:rsidR="00DC347F" w:rsidRPr="0033783E" w:rsidRDefault="00DC347F"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2.1.3.1</w:t>
            </w:r>
          </w:p>
        </w:tc>
        <w:tc>
          <w:tcPr>
            <w:tcW w:w="0" w:type="auto"/>
            <w:tcBorders>
              <w:top w:val="nil"/>
              <w:left w:val="nil"/>
              <w:bottom w:val="single" w:sz="4" w:space="0" w:color="auto"/>
              <w:right w:val="single" w:sz="4" w:space="0" w:color="auto"/>
            </w:tcBorders>
            <w:shd w:val="clear" w:color="auto" w:fill="auto"/>
            <w:hideMark/>
          </w:tcPr>
          <w:p w:rsidR="00DC347F" w:rsidRPr="0033783E" w:rsidRDefault="00DC347F"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Indeks Kepuasan Masyarakat dalam pelayanan perijinan 95%</w:t>
            </w:r>
          </w:p>
        </w:tc>
        <w:tc>
          <w:tcPr>
            <w:tcW w:w="0" w:type="auto"/>
            <w:tcBorders>
              <w:top w:val="nil"/>
              <w:left w:val="nil"/>
              <w:bottom w:val="single" w:sz="4" w:space="0" w:color="auto"/>
              <w:right w:val="single" w:sz="4" w:space="0" w:color="auto"/>
            </w:tcBorders>
            <w:shd w:val="clear" w:color="auto" w:fill="auto"/>
            <w:noWrap/>
            <w:hideMark/>
          </w:tcPr>
          <w:p w:rsidR="00DC347F" w:rsidRPr="0033783E" w:rsidRDefault="00DC347F" w:rsidP="0033783E">
            <w:pPr>
              <w:spacing w:after="0" w:line="240" w:lineRule="auto"/>
              <w:jc w:val="center"/>
              <w:rPr>
                <w:rFonts w:ascii="Calibri" w:eastAsia="Times New Roman" w:hAnsi="Calibri" w:cs="Calibri"/>
                <w:color w:val="000000"/>
                <w:sz w:val="16"/>
                <w:szCs w:val="16"/>
                <w:lang w:val="id-ID" w:eastAsia="id-ID"/>
              </w:rPr>
            </w:pPr>
            <w:r w:rsidRPr="0033783E">
              <w:rPr>
                <w:rFonts w:ascii="Calibri" w:eastAsia="Times New Roman" w:hAnsi="Calibri" w:cs="Calibri"/>
                <w:color w:val="000000"/>
                <w:sz w:val="16"/>
                <w:szCs w:val="16"/>
                <w:lang w:val="id-ID" w:eastAsia="id-ID"/>
              </w:rPr>
              <w:t>75%</w:t>
            </w:r>
          </w:p>
        </w:tc>
        <w:tc>
          <w:tcPr>
            <w:tcW w:w="0" w:type="auto"/>
            <w:tcBorders>
              <w:top w:val="nil"/>
              <w:left w:val="nil"/>
              <w:bottom w:val="single" w:sz="4" w:space="0" w:color="auto"/>
              <w:right w:val="single" w:sz="4" w:space="0" w:color="auto"/>
            </w:tcBorders>
            <w:shd w:val="clear" w:color="auto" w:fill="auto"/>
            <w:noWrap/>
            <w:hideMark/>
          </w:tcPr>
          <w:p w:rsidR="00DC347F" w:rsidRPr="0033783E" w:rsidRDefault="00DC347F" w:rsidP="0033783E">
            <w:pPr>
              <w:spacing w:after="0" w:line="240" w:lineRule="auto"/>
              <w:jc w:val="center"/>
              <w:rPr>
                <w:rFonts w:ascii="Calibri" w:eastAsia="Times New Roman" w:hAnsi="Calibri" w:cs="Calibri"/>
                <w:color w:val="000000"/>
                <w:sz w:val="16"/>
                <w:szCs w:val="16"/>
                <w:lang w:val="id-ID" w:eastAsia="id-ID"/>
              </w:rPr>
            </w:pPr>
            <w:r w:rsidRPr="0033783E">
              <w:rPr>
                <w:rFonts w:ascii="Calibri" w:eastAsia="Times New Roman" w:hAnsi="Calibri" w:cs="Calibri"/>
                <w:color w:val="000000"/>
                <w:sz w:val="16"/>
                <w:szCs w:val="16"/>
                <w:lang w:val="id-ID" w:eastAsia="id-ID"/>
              </w:rPr>
              <w:t>95%</w:t>
            </w:r>
          </w:p>
        </w:tc>
      </w:tr>
      <w:tr w:rsidR="00DC347F" w:rsidRPr="0033783E" w:rsidTr="0033783E">
        <w:trPr>
          <w:trHeight w:val="900"/>
        </w:trPr>
        <w:tc>
          <w:tcPr>
            <w:tcW w:w="0" w:type="auto"/>
            <w:tcBorders>
              <w:top w:val="nil"/>
              <w:left w:val="single" w:sz="4" w:space="0" w:color="auto"/>
              <w:bottom w:val="single" w:sz="4" w:space="0" w:color="auto"/>
              <w:right w:val="nil"/>
            </w:tcBorders>
            <w:shd w:val="clear" w:color="auto" w:fill="auto"/>
            <w:hideMark/>
          </w:tcPr>
          <w:p w:rsidR="00DC347F" w:rsidRPr="0033783E" w:rsidRDefault="00DC347F" w:rsidP="0033783E">
            <w:pPr>
              <w:spacing w:after="0" w:line="240" w:lineRule="auto"/>
              <w:jc w:val="center"/>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w:t>
            </w:r>
          </w:p>
        </w:tc>
        <w:tc>
          <w:tcPr>
            <w:tcW w:w="0" w:type="auto"/>
            <w:tcBorders>
              <w:top w:val="nil"/>
              <w:left w:val="nil"/>
              <w:bottom w:val="single" w:sz="4" w:space="0" w:color="auto"/>
              <w:right w:val="single" w:sz="4" w:space="0" w:color="auto"/>
            </w:tcBorders>
            <w:shd w:val="clear" w:color="auto" w:fill="auto"/>
            <w:hideMark/>
          </w:tcPr>
          <w:p w:rsidR="00DC347F" w:rsidRPr="0033783E" w:rsidRDefault="00DC347F"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w:t>
            </w:r>
          </w:p>
        </w:tc>
        <w:tc>
          <w:tcPr>
            <w:tcW w:w="0" w:type="auto"/>
            <w:tcBorders>
              <w:top w:val="nil"/>
              <w:left w:val="nil"/>
              <w:bottom w:val="single" w:sz="4" w:space="0" w:color="auto"/>
              <w:right w:val="nil"/>
            </w:tcBorders>
            <w:shd w:val="clear" w:color="auto" w:fill="auto"/>
            <w:hideMark/>
          </w:tcPr>
          <w:p w:rsidR="00DC347F" w:rsidRPr="0033783E" w:rsidRDefault="00DC347F"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w:t>
            </w:r>
          </w:p>
        </w:tc>
        <w:tc>
          <w:tcPr>
            <w:tcW w:w="0" w:type="auto"/>
            <w:tcBorders>
              <w:top w:val="nil"/>
              <w:left w:val="nil"/>
              <w:bottom w:val="single" w:sz="4" w:space="0" w:color="auto"/>
              <w:right w:val="single" w:sz="4" w:space="0" w:color="auto"/>
            </w:tcBorders>
            <w:shd w:val="clear" w:color="auto" w:fill="auto"/>
            <w:hideMark/>
          </w:tcPr>
          <w:p w:rsidR="00DC347F" w:rsidRPr="0033783E" w:rsidRDefault="00DC347F"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w:t>
            </w:r>
          </w:p>
        </w:tc>
        <w:tc>
          <w:tcPr>
            <w:tcW w:w="0" w:type="auto"/>
            <w:tcBorders>
              <w:top w:val="nil"/>
              <w:left w:val="nil"/>
              <w:bottom w:val="single" w:sz="4" w:space="0" w:color="auto"/>
              <w:right w:val="nil"/>
            </w:tcBorders>
            <w:shd w:val="clear" w:color="auto" w:fill="auto"/>
            <w:hideMark/>
          </w:tcPr>
          <w:p w:rsidR="00DC347F" w:rsidRPr="0033783E" w:rsidRDefault="00DC347F"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2.1.3.2</w:t>
            </w:r>
          </w:p>
        </w:tc>
        <w:tc>
          <w:tcPr>
            <w:tcW w:w="0" w:type="auto"/>
            <w:tcBorders>
              <w:top w:val="nil"/>
              <w:left w:val="nil"/>
              <w:bottom w:val="single" w:sz="4" w:space="0" w:color="auto"/>
              <w:right w:val="single" w:sz="4" w:space="0" w:color="auto"/>
            </w:tcBorders>
            <w:shd w:val="clear" w:color="auto" w:fill="auto"/>
            <w:hideMark/>
          </w:tcPr>
          <w:p w:rsidR="00DC347F" w:rsidRPr="0033783E" w:rsidRDefault="00DC347F" w:rsidP="00436050">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xml:space="preserve">Meningkatnya nilai investasi di Kota Cirebon </w:t>
            </w:r>
          </w:p>
        </w:tc>
        <w:tc>
          <w:tcPr>
            <w:tcW w:w="0" w:type="auto"/>
            <w:tcBorders>
              <w:top w:val="nil"/>
              <w:left w:val="nil"/>
              <w:bottom w:val="single" w:sz="4" w:space="0" w:color="auto"/>
              <w:right w:val="single" w:sz="4" w:space="0" w:color="auto"/>
            </w:tcBorders>
            <w:shd w:val="clear" w:color="auto" w:fill="auto"/>
            <w:noWrap/>
            <w:hideMark/>
          </w:tcPr>
          <w:p w:rsidR="00DC347F" w:rsidRPr="0033783E" w:rsidRDefault="00DC347F" w:rsidP="0033783E">
            <w:pPr>
              <w:spacing w:after="0" w:line="240" w:lineRule="auto"/>
              <w:jc w:val="center"/>
              <w:rPr>
                <w:rFonts w:ascii="Calibri" w:eastAsia="Times New Roman" w:hAnsi="Calibri" w:cs="Calibri"/>
                <w:color w:val="000000"/>
                <w:sz w:val="16"/>
                <w:szCs w:val="16"/>
                <w:lang w:val="id-ID" w:eastAsia="id-ID"/>
              </w:rPr>
            </w:pPr>
            <w:r w:rsidRPr="00436050">
              <w:rPr>
                <w:rFonts w:ascii="Calibri" w:eastAsia="Times New Roman" w:hAnsi="Calibri" w:cs="Calibri"/>
                <w:color w:val="000000"/>
                <w:sz w:val="16"/>
                <w:szCs w:val="16"/>
                <w:lang w:val="id-ID" w:eastAsia="id-ID"/>
              </w:rPr>
              <w:t>484</w:t>
            </w:r>
            <w:r>
              <w:rPr>
                <w:rFonts w:ascii="Calibri" w:eastAsia="Times New Roman" w:hAnsi="Calibri" w:cs="Calibri"/>
                <w:color w:val="000000"/>
                <w:sz w:val="16"/>
                <w:szCs w:val="16"/>
                <w:lang w:val="id-ID" w:eastAsia="id-ID"/>
              </w:rPr>
              <w:t>.</w:t>
            </w:r>
            <w:r w:rsidRPr="00436050">
              <w:rPr>
                <w:rFonts w:ascii="Calibri" w:eastAsia="Times New Roman" w:hAnsi="Calibri" w:cs="Calibri"/>
                <w:color w:val="000000"/>
                <w:sz w:val="16"/>
                <w:szCs w:val="16"/>
                <w:lang w:val="id-ID" w:eastAsia="id-ID"/>
              </w:rPr>
              <w:t>695</w:t>
            </w:r>
            <w:r>
              <w:rPr>
                <w:rFonts w:ascii="Calibri" w:eastAsia="Times New Roman" w:hAnsi="Calibri" w:cs="Calibri"/>
                <w:color w:val="000000"/>
                <w:sz w:val="16"/>
                <w:szCs w:val="16"/>
                <w:lang w:val="id-ID" w:eastAsia="id-ID"/>
              </w:rPr>
              <w:t>.</w:t>
            </w:r>
            <w:r w:rsidRPr="00436050">
              <w:rPr>
                <w:rFonts w:ascii="Calibri" w:eastAsia="Times New Roman" w:hAnsi="Calibri" w:cs="Calibri"/>
                <w:color w:val="000000"/>
                <w:sz w:val="16"/>
                <w:szCs w:val="16"/>
                <w:lang w:val="id-ID" w:eastAsia="id-ID"/>
              </w:rPr>
              <w:t>035</w:t>
            </w:r>
            <w:r>
              <w:rPr>
                <w:rFonts w:ascii="Calibri" w:eastAsia="Times New Roman" w:hAnsi="Calibri" w:cs="Calibri"/>
                <w:color w:val="000000"/>
                <w:sz w:val="16"/>
                <w:szCs w:val="16"/>
                <w:lang w:val="id-ID" w:eastAsia="id-ID"/>
              </w:rPr>
              <w:t>.</w:t>
            </w:r>
            <w:r w:rsidRPr="00436050">
              <w:rPr>
                <w:rFonts w:ascii="Calibri" w:eastAsia="Times New Roman" w:hAnsi="Calibri" w:cs="Calibri"/>
                <w:color w:val="000000"/>
                <w:sz w:val="16"/>
                <w:szCs w:val="16"/>
                <w:lang w:val="id-ID" w:eastAsia="id-ID"/>
              </w:rPr>
              <w:t>000</w:t>
            </w:r>
          </w:p>
        </w:tc>
        <w:tc>
          <w:tcPr>
            <w:tcW w:w="0" w:type="auto"/>
            <w:tcBorders>
              <w:top w:val="nil"/>
              <w:left w:val="nil"/>
              <w:bottom w:val="single" w:sz="4" w:space="0" w:color="auto"/>
              <w:right w:val="single" w:sz="4" w:space="0" w:color="auto"/>
            </w:tcBorders>
            <w:shd w:val="clear" w:color="auto" w:fill="auto"/>
            <w:noWrap/>
            <w:hideMark/>
          </w:tcPr>
          <w:p w:rsidR="00DC347F" w:rsidRPr="0033783E" w:rsidRDefault="00DC347F" w:rsidP="0033783E">
            <w:pPr>
              <w:spacing w:after="0" w:line="240" w:lineRule="auto"/>
              <w:jc w:val="center"/>
              <w:rPr>
                <w:rFonts w:ascii="Calibri" w:eastAsia="Times New Roman" w:hAnsi="Calibri" w:cs="Calibri"/>
                <w:color w:val="000000"/>
                <w:sz w:val="16"/>
                <w:szCs w:val="16"/>
                <w:lang w:val="id-ID" w:eastAsia="id-ID"/>
              </w:rPr>
            </w:pPr>
            <w:r w:rsidRPr="00436050">
              <w:rPr>
                <w:rFonts w:ascii="Calibri" w:eastAsia="Times New Roman" w:hAnsi="Calibri" w:cs="Calibri"/>
                <w:color w:val="000000"/>
                <w:sz w:val="16"/>
                <w:szCs w:val="16"/>
                <w:lang w:val="id-ID" w:eastAsia="id-ID"/>
              </w:rPr>
              <w:t>550</w:t>
            </w:r>
            <w:r>
              <w:rPr>
                <w:rFonts w:ascii="Calibri" w:eastAsia="Times New Roman" w:hAnsi="Calibri" w:cs="Calibri"/>
                <w:color w:val="000000"/>
                <w:sz w:val="16"/>
                <w:szCs w:val="16"/>
                <w:lang w:val="id-ID" w:eastAsia="id-ID"/>
              </w:rPr>
              <w:t>.</w:t>
            </w:r>
            <w:r w:rsidRPr="00436050">
              <w:rPr>
                <w:rFonts w:ascii="Calibri" w:eastAsia="Times New Roman" w:hAnsi="Calibri" w:cs="Calibri"/>
                <w:color w:val="000000"/>
                <w:sz w:val="16"/>
                <w:szCs w:val="16"/>
                <w:lang w:val="id-ID" w:eastAsia="id-ID"/>
              </w:rPr>
              <w:t>000</w:t>
            </w:r>
            <w:r>
              <w:rPr>
                <w:rFonts w:ascii="Calibri" w:eastAsia="Times New Roman" w:hAnsi="Calibri" w:cs="Calibri"/>
                <w:color w:val="000000"/>
                <w:sz w:val="16"/>
                <w:szCs w:val="16"/>
                <w:lang w:val="id-ID" w:eastAsia="id-ID"/>
              </w:rPr>
              <w:t>.</w:t>
            </w:r>
            <w:r w:rsidRPr="00436050">
              <w:rPr>
                <w:rFonts w:ascii="Calibri" w:eastAsia="Times New Roman" w:hAnsi="Calibri" w:cs="Calibri"/>
                <w:color w:val="000000"/>
                <w:sz w:val="16"/>
                <w:szCs w:val="16"/>
                <w:lang w:val="id-ID" w:eastAsia="id-ID"/>
              </w:rPr>
              <w:t>000</w:t>
            </w:r>
            <w:r>
              <w:rPr>
                <w:rFonts w:ascii="Calibri" w:eastAsia="Times New Roman" w:hAnsi="Calibri" w:cs="Calibri"/>
                <w:color w:val="000000"/>
                <w:sz w:val="16"/>
                <w:szCs w:val="16"/>
                <w:lang w:val="id-ID" w:eastAsia="id-ID"/>
              </w:rPr>
              <w:t>.</w:t>
            </w:r>
            <w:r w:rsidRPr="00436050">
              <w:rPr>
                <w:rFonts w:ascii="Calibri" w:eastAsia="Times New Roman" w:hAnsi="Calibri" w:cs="Calibri"/>
                <w:color w:val="000000"/>
                <w:sz w:val="16"/>
                <w:szCs w:val="16"/>
                <w:lang w:val="id-ID" w:eastAsia="id-ID"/>
              </w:rPr>
              <w:t>000</w:t>
            </w:r>
          </w:p>
        </w:tc>
      </w:tr>
      <w:tr w:rsidR="00DC347F" w:rsidRPr="0033783E" w:rsidTr="0033783E">
        <w:trPr>
          <w:trHeight w:val="1200"/>
        </w:trPr>
        <w:tc>
          <w:tcPr>
            <w:tcW w:w="0" w:type="auto"/>
            <w:tcBorders>
              <w:top w:val="nil"/>
              <w:left w:val="single" w:sz="4" w:space="0" w:color="auto"/>
              <w:bottom w:val="single" w:sz="4" w:space="0" w:color="auto"/>
              <w:right w:val="nil"/>
            </w:tcBorders>
            <w:shd w:val="clear" w:color="auto" w:fill="auto"/>
            <w:hideMark/>
          </w:tcPr>
          <w:p w:rsidR="00DC347F" w:rsidRPr="0033783E" w:rsidRDefault="00DC347F" w:rsidP="0033783E">
            <w:pPr>
              <w:spacing w:after="0" w:line="240" w:lineRule="auto"/>
              <w:jc w:val="center"/>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w:t>
            </w:r>
          </w:p>
        </w:tc>
        <w:tc>
          <w:tcPr>
            <w:tcW w:w="0" w:type="auto"/>
            <w:tcBorders>
              <w:top w:val="nil"/>
              <w:left w:val="nil"/>
              <w:bottom w:val="single" w:sz="4" w:space="0" w:color="auto"/>
              <w:right w:val="single" w:sz="4" w:space="0" w:color="auto"/>
            </w:tcBorders>
            <w:shd w:val="clear" w:color="auto" w:fill="auto"/>
            <w:hideMark/>
          </w:tcPr>
          <w:p w:rsidR="00DC347F" w:rsidRPr="0033783E" w:rsidRDefault="00DC347F"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w:t>
            </w:r>
          </w:p>
        </w:tc>
        <w:tc>
          <w:tcPr>
            <w:tcW w:w="0" w:type="auto"/>
            <w:tcBorders>
              <w:top w:val="nil"/>
              <w:left w:val="nil"/>
              <w:bottom w:val="single" w:sz="4" w:space="0" w:color="auto"/>
              <w:right w:val="nil"/>
            </w:tcBorders>
            <w:shd w:val="clear" w:color="auto" w:fill="auto"/>
            <w:hideMark/>
          </w:tcPr>
          <w:p w:rsidR="00DC347F" w:rsidRPr="0033783E" w:rsidRDefault="00DC347F"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2.1.5</w:t>
            </w:r>
          </w:p>
        </w:tc>
        <w:tc>
          <w:tcPr>
            <w:tcW w:w="0" w:type="auto"/>
            <w:tcBorders>
              <w:top w:val="nil"/>
              <w:left w:val="nil"/>
              <w:bottom w:val="single" w:sz="4" w:space="0" w:color="auto"/>
              <w:right w:val="single" w:sz="4" w:space="0" w:color="auto"/>
            </w:tcBorders>
            <w:shd w:val="clear" w:color="auto" w:fill="auto"/>
            <w:hideMark/>
          </w:tcPr>
          <w:p w:rsidR="00DC347F" w:rsidRPr="0033783E" w:rsidRDefault="00DC347F"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Terwujudnya Pelayanan Administrasi Kependudukan</w:t>
            </w:r>
          </w:p>
        </w:tc>
        <w:tc>
          <w:tcPr>
            <w:tcW w:w="0" w:type="auto"/>
            <w:tcBorders>
              <w:top w:val="nil"/>
              <w:left w:val="nil"/>
              <w:bottom w:val="single" w:sz="4" w:space="0" w:color="auto"/>
              <w:right w:val="nil"/>
            </w:tcBorders>
            <w:shd w:val="clear" w:color="auto" w:fill="auto"/>
            <w:hideMark/>
          </w:tcPr>
          <w:p w:rsidR="00DC347F" w:rsidRPr="0033783E" w:rsidRDefault="00DC347F"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2.1.5.1</w:t>
            </w:r>
          </w:p>
        </w:tc>
        <w:tc>
          <w:tcPr>
            <w:tcW w:w="0" w:type="auto"/>
            <w:tcBorders>
              <w:top w:val="nil"/>
              <w:left w:val="nil"/>
              <w:bottom w:val="single" w:sz="4" w:space="0" w:color="auto"/>
              <w:right w:val="single" w:sz="4" w:space="0" w:color="auto"/>
            </w:tcBorders>
            <w:shd w:val="clear" w:color="auto" w:fill="auto"/>
            <w:hideMark/>
          </w:tcPr>
          <w:p w:rsidR="00DC347F" w:rsidRPr="0033783E" w:rsidRDefault="00DC347F"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Indeks kepuasan masyarakat dalam pelayanan administrasi kependudukan 90%</w:t>
            </w:r>
          </w:p>
        </w:tc>
        <w:tc>
          <w:tcPr>
            <w:tcW w:w="0" w:type="auto"/>
            <w:tcBorders>
              <w:top w:val="nil"/>
              <w:left w:val="nil"/>
              <w:bottom w:val="single" w:sz="4" w:space="0" w:color="auto"/>
              <w:right w:val="single" w:sz="4" w:space="0" w:color="auto"/>
            </w:tcBorders>
            <w:shd w:val="clear" w:color="auto" w:fill="auto"/>
            <w:noWrap/>
            <w:hideMark/>
          </w:tcPr>
          <w:p w:rsidR="00DC347F" w:rsidRPr="0033783E" w:rsidRDefault="00DC347F" w:rsidP="0033783E">
            <w:pPr>
              <w:spacing w:after="0" w:line="240" w:lineRule="auto"/>
              <w:jc w:val="center"/>
              <w:rPr>
                <w:rFonts w:ascii="Calibri" w:eastAsia="Times New Roman" w:hAnsi="Calibri" w:cs="Calibri"/>
                <w:color w:val="000000"/>
                <w:sz w:val="16"/>
                <w:szCs w:val="16"/>
                <w:lang w:val="id-ID" w:eastAsia="id-ID"/>
              </w:rPr>
            </w:pPr>
            <w:r w:rsidRPr="0033783E">
              <w:rPr>
                <w:rFonts w:ascii="Calibri" w:eastAsia="Times New Roman" w:hAnsi="Calibri" w:cs="Calibri"/>
                <w:color w:val="000000"/>
                <w:sz w:val="16"/>
                <w:szCs w:val="16"/>
                <w:lang w:val="id-ID" w:eastAsia="id-ID"/>
              </w:rPr>
              <w:t>80%</w:t>
            </w:r>
          </w:p>
        </w:tc>
        <w:tc>
          <w:tcPr>
            <w:tcW w:w="0" w:type="auto"/>
            <w:tcBorders>
              <w:top w:val="nil"/>
              <w:left w:val="nil"/>
              <w:bottom w:val="single" w:sz="4" w:space="0" w:color="auto"/>
              <w:right w:val="single" w:sz="4" w:space="0" w:color="auto"/>
            </w:tcBorders>
            <w:shd w:val="clear" w:color="auto" w:fill="auto"/>
            <w:noWrap/>
            <w:hideMark/>
          </w:tcPr>
          <w:p w:rsidR="00DC347F" w:rsidRPr="0033783E" w:rsidRDefault="00DC347F" w:rsidP="0033783E">
            <w:pPr>
              <w:spacing w:after="0" w:line="240" w:lineRule="auto"/>
              <w:jc w:val="center"/>
              <w:rPr>
                <w:rFonts w:ascii="Calibri" w:eastAsia="Times New Roman" w:hAnsi="Calibri" w:cs="Calibri"/>
                <w:color w:val="000000"/>
                <w:sz w:val="16"/>
                <w:szCs w:val="16"/>
                <w:lang w:val="id-ID" w:eastAsia="id-ID"/>
              </w:rPr>
            </w:pPr>
            <w:r w:rsidRPr="0033783E">
              <w:rPr>
                <w:rFonts w:ascii="Calibri" w:eastAsia="Times New Roman" w:hAnsi="Calibri" w:cs="Calibri"/>
                <w:color w:val="000000"/>
                <w:sz w:val="16"/>
                <w:szCs w:val="16"/>
                <w:lang w:val="id-ID" w:eastAsia="id-ID"/>
              </w:rPr>
              <w:t>90%</w:t>
            </w:r>
          </w:p>
        </w:tc>
      </w:tr>
      <w:tr w:rsidR="00DC347F" w:rsidRPr="0033783E" w:rsidTr="0033783E">
        <w:trPr>
          <w:trHeight w:val="1500"/>
        </w:trPr>
        <w:tc>
          <w:tcPr>
            <w:tcW w:w="0" w:type="auto"/>
            <w:tcBorders>
              <w:top w:val="nil"/>
              <w:left w:val="single" w:sz="4" w:space="0" w:color="auto"/>
              <w:bottom w:val="single" w:sz="4" w:space="0" w:color="auto"/>
              <w:right w:val="nil"/>
            </w:tcBorders>
            <w:shd w:val="clear" w:color="auto" w:fill="auto"/>
            <w:hideMark/>
          </w:tcPr>
          <w:p w:rsidR="00DC347F" w:rsidRPr="0033783E" w:rsidRDefault="00DC347F" w:rsidP="0033783E">
            <w:pPr>
              <w:spacing w:after="0" w:line="240" w:lineRule="auto"/>
              <w:jc w:val="center"/>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2,2</w:t>
            </w:r>
          </w:p>
        </w:tc>
        <w:tc>
          <w:tcPr>
            <w:tcW w:w="0" w:type="auto"/>
            <w:tcBorders>
              <w:top w:val="nil"/>
              <w:left w:val="nil"/>
              <w:bottom w:val="single" w:sz="4" w:space="0" w:color="auto"/>
              <w:right w:val="single" w:sz="4" w:space="0" w:color="auto"/>
            </w:tcBorders>
            <w:shd w:val="clear" w:color="auto" w:fill="auto"/>
            <w:hideMark/>
          </w:tcPr>
          <w:p w:rsidR="00DC347F" w:rsidRPr="0033783E" w:rsidRDefault="00DC347F"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Meningkatkan penataan struktur dan mekanisme kerja organisasi perangkat daerah agar berfungsi optimal</w:t>
            </w:r>
          </w:p>
        </w:tc>
        <w:tc>
          <w:tcPr>
            <w:tcW w:w="0" w:type="auto"/>
            <w:tcBorders>
              <w:top w:val="nil"/>
              <w:left w:val="nil"/>
              <w:bottom w:val="single" w:sz="4" w:space="0" w:color="auto"/>
              <w:right w:val="nil"/>
            </w:tcBorders>
            <w:shd w:val="clear" w:color="auto" w:fill="auto"/>
            <w:hideMark/>
          </w:tcPr>
          <w:p w:rsidR="00DC347F" w:rsidRPr="0033783E" w:rsidRDefault="00DC347F"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2.2.1</w:t>
            </w:r>
          </w:p>
        </w:tc>
        <w:tc>
          <w:tcPr>
            <w:tcW w:w="0" w:type="auto"/>
            <w:tcBorders>
              <w:top w:val="nil"/>
              <w:left w:val="nil"/>
              <w:bottom w:val="single" w:sz="4" w:space="0" w:color="auto"/>
              <w:right w:val="single" w:sz="4" w:space="0" w:color="auto"/>
            </w:tcBorders>
            <w:shd w:val="clear" w:color="auto" w:fill="auto"/>
            <w:hideMark/>
          </w:tcPr>
          <w:p w:rsidR="00DC347F" w:rsidRPr="0033783E" w:rsidRDefault="00DC347F"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xml:space="preserve">Terwujudnya kesesuaian struktur dan tatalaksana SKPD </w:t>
            </w:r>
          </w:p>
        </w:tc>
        <w:tc>
          <w:tcPr>
            <w:tcW w:w="0" w:type="auto"/>
            <w:tcBorders>
              <w:top w:val="nil"/>
              <w:left w:val="nil"/>
              <w:bottom w:val="single" w:sz="4" w:space="0" w:color="auto"/>
              <w:right w:val="nil"/>
            </w:tcBorders>
            <w:shd w:val="clear" w:color="auto" w:fill="auto"/>
            <w:hideMark/>
          </w:tcPr>
          <w:p w:rsidR="00DC347F" w:rsidRPr="0033783E" w:rsidRDefault="00DC347F"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2.2.1.1</w:t>
            </w:r>
          </w:p>
        </w:tc>
        <w:tc>
          <w:tcPr>
            <w:tcW w:w="0" w:type="auto"/>
            <w:tcBorders>
              <w:top w:val="nil"/>
              <w:left w:val="nil"/>
              <w:bottom w:val="single" w:sz="4" w:space="0" w:color="auto"/>
              <w:right w:val="single" w:sz="4" w:space="0" w:color="auto"/>
            </w:tcBorders>
            <w:shd w:val="clear" w:color="auto" w:fill="auto"/>
            <w:hideMark/>
          </w:tcPr>
          <w:p w:rsidR="00DC347F" w:rsidRPr="0033783E" w:rsidRDefault="00DC347F"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Jumlah SKPD yang disusun kebijakan peta jabatan, standar kompetensi, ketatalaksanaan 100% di 2018</w:t>
            </w:r>
          </w:p>
        </w:tc>
        <w:tc>
          <w:tcPr>
            <w:tcW w:w="0" w:type="auto"/>
            <w:tcBorders>
              <w:top w:val="nil"/>
              <w:left w:val="nil"/>
              <w:bottom w:val="single" w:sz="4" w:space="0" w:color="auto"/>
              <w:right w:val="single" w:sz="4" w:space="0" w:color="auto"/>
            </w:tcBorders>
            <w:shd w:val="clear" w:color="auto" w:fill="auto"/>
            <w:noWrap/>
            <w:hideMark/>
          </w:tcPr>
          <w:p w:rsidR="00DC347F" w:rsidRPr="0033783E" w:rsidRDefault="00DC347F" w:rsidP="0033783E">
            <w:pPr>
              <w:spacing w:after="0" w:line="240" w:lineRule="auto"/>
              <w:jc w:val="center"/>
              <w:rPr>
                <w:rFonts w:ascii="Calibri" w:eastAsia="Times New Roman" w:hAnsi="Calibri" w:cs="Calibri"/>
                <w:color w:val="000000"/>
                <w:sz w:val="16"/>
                <w:szCs w:val="16"/>
                <w:lang w:val="id-ID" w:eastAsia="id-ID"/>
              </w:rPr>
            </w:pPr>
            <w:r w:rsidRPr="0033783E">
              <w:rPr>
                <w:rFonts w:ascii="Calibri" w:eastAsia="Times New Roman" w:hAnsi="Calibri" w:cs="Calibri"/>
                <w:color w:val="000000"/>
                <w:sz w:val="16"/>
                <w:szCs w:val="16"/>
                <w:lang w:val="id-ID" w:eastAsia="id-ID"/>
              </w:rPr>
              <w:t>76%</w:t>
            </w:r>
          </w:p>
        </w:tc>
        <w:tc>
          <w:tcPr>
            <w:tcW w:w="0" w:type="auto"/>
            <w:tcBorders>
              <w:top w:val="nil"/>
              <w:left w:val="nil"/>
              <w:bottom w:val="single" w:sz="4" w:space="0" w:color="auto"/>
              <w:right w:val="single" w:sz="4" w:space="0" w:color="auto"/>
            </w:tcBorders>
            <w:shd w:val="clear" w:color="auto" w:fill="auto"/>
            <w:noWrap/>
            <w:hideMark/>
          </w:tcPr>
          <w:p w:rsidR="00DC347F" w:rsidRPr="0033783E" w:rsidRDefault="00DC347F" w:rsidP="0033783E">
            <w:pPr>
              <w:spacing w:after="0" w:line="240" w:lineRule="auto"/>
              <w:jc w:val="center"/>
              <w:rPr>
                <w:rFonts w:ascii="Calibri" w:eastAsia="Times New Roman" w:hAnsi="Calibri" w:cs="Calibri"/>
                <w:color w:val="000000"/>
                <w:sz w:val="16"/>
                <w:szCs w:val="16"/>
                <w:lang w:val="id-ID" w:eastAsia="id-ID"/>
              </w:rPr>
            </w:pPr>
            <w:r w:rsidRPr="0033783E">
              <w:rPr>
                <w:rFonts w:ascii="Calibri" w:eastAsia="Times New Roman" w:hAnsi="Calibri" w:cs="Calibri"/>
                <w:color w:val="000000"/>
                <w:sz w:val="16"/>
                <w:szCs w:val="16"/>
                <w:lang w:val="id-ID" w:eastAsia="id-ID"/>
              </w:rPr>
              <w:t>100%</w:t>
            </w:r>
          </w:p>
        </w:tc>
      </w:tr>
      <w:tr w:rsidR="00DC347F" w:rsidRPr="0033783E" w:rsidTr="0033783E">
        <w:trPr>
          <w:trHeight w:val="1500"/>
        </w:trPr>
        <w:tc>
          <w:tcPr>
            <w:tcW w:w="0" w:type="auto"/>
            <w:tcBorders>
              <w:top w:val="nil"/>
              <w:left w:val="single" w:sz="4" w:space="0" w:color="auto"/>
              <w:bottom w:val="single" w:sz="4" w:space="0" w:color="auto"/>
              <w:right w:val="nil"/>
            </w:tcBorders>
            <w:shd w:val="clear" w:color="auto" w:fill="auto"/>
            <w:hideMark/>
          </w:tcPr>
          <w:p w:rsidR="00DC347F" w:rsidRPr="0033783E" w:rsidRDefault="00DC347F" w:rsidP="0033783E">
            <w:pPr>
              <w:spacing w:after="0" w:line="240" w:lineRule="auto"/>
              <w:jc w:val="center"/>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2,3</w:t>
            </w:r>
          </w:p>
        </w:tc>
        <w:tc>
          <w:tcPr>
            <w:tcW w:w="0" w:type="auto"/>
            <w:tcBorders>
              <w:top w:val="nil"/>
              <w:left w:val="nil"/>
              <w:bottom w:val="single" w:sz="4" w:space="0" w:color="auto"/>
              <w:right w:val="single" w:sz="4" w:space="0" w:color="auto"/>
            </w:tcBorders>
            <w:shd w:val="clear" w:color="auto" w:fill="auto"/>
            <w:hideMark/>
          </w:tcPr>
          <w:p w:rsidR="00DC347F" w:rsidRPr="0033783E" w:rsidRDefault="00DC347F"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Membangun suasana pemerintahan yang harmonis, mengayomi dan komunikatif</w:t>
            </w:r>
          </w:p>
        </w:tc>
        <w:tc>
          <w:tcPr>
            <w:tcW w:w="0" w:type="auto"/>
            <w:tcBorders>
              <w:top w:val="nil"/>
              <w:left w:val="nil"/>
              <w:bottom w:val="single" w:sz="4" w:space="0" w:color="auto"/>
              <w:right w:val="nil"/>
            </w:tcBorders>
            <w:shd w:val="clear" w:color="auto" w:fill="auto"/>
            <w:hideMark/>
          </w:tcPr>
          <w:p w:rsidR="00DC347F" w:rsidRPr="0033783E" w:rsidRDefault="00DC347F"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2.3.1</w:t>
            </w:r>
          </w:p>
        </w:tc>
        <w:tc>
          <w:tcPr>
            <w:tcW w:w="0" w:type="auto"/>
            <w:tcBorders>
              <w:top w:val="nil"/>
              <w:left w:val="nil"/>
              <w:bottom w:val="single" w:sz="4" w:space="0" w:color="auto"/>
              <w:right w:val="single" w:sz="4" w:space="0" w:color="auto"/>
            </w:tcBorders>
            <w:shd w:val="clear" w:color="auto" w:fill="auto"/>
            <w:hideMark/>
          </w:tcPr>
          <w:p w:rsidR="00DC347F" w:rsidRPr="0033783E" w:rsidRDefault="00DC347F"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Terwujudnya hubungan pemerintahan dan masyarakat yang harmonis</w:t>
            </w:r>
          </w:p>
        </w:tc>
        <w:tc>
          <w:tcPr>
            <w:tcW w:w="0" w:type="auto"/>
            <w:tcBorders>
              <w:top w:val="nil"/>
              <w:left w:val="nil"/>
              <w:bottom w:val="single" w:sz="4" w:space="0" w:color="auto"/>
              <w:right w:val="nil"/>
            </w:tcBorders>
            <w:shd w:val="clear" w:color="auto" w:fill="auto"/>
            <w:hideMark/>
          </w:tcPr>
          <w:p w:rsidR="00DC347F" w:rsidRPr="0033783E" w:rsidRDefault="00DC347F"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2.3.1.1</w:t>
            </w:r>
          </w:p>
        </w:tc>
        <w:tc>
          <w:tcPr>
            <w:tcW w:w="0" w:type="auto"/>
            <w:tcBorders>
              <w:top w:val="nil"/>
              <w:left w:val="nil"/>
              <w:bottom w:val="single" w:sz="4" w:space="0" w:color="auto"/>
              <w:right w:val="single" w:sz="4" w:space="0" w:color="auto"/>
            </w:tcBorders>
            <w:shd w:val="clear" w:color="auto" w:fill="auto"/>
            <w:hideMark/>
          </w:tcPr>
          <w:p w:rsidR="00DC347F" w:rsidRPr="0033783E" w:rsidRDefault="00DC347F" w:rsidP="00F15ED4">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Meningkatnya indeks kepuasan masyarakat terhadap kinerja pemerintahan seb</w:t>
            </w:r>
            <w:r>
              <w:rPr>
                <w:rFonts w:ascii="Calibri" w:eastAsia="Times New Roman" w:hAnsi="Calibri" w:cs="Calibri"/>
                <w:sz w:val="16"/>
                <w:szCs w:val="16"/>
                <w:lang w:val="id-ID" w:eastAsia="id-ID"/>
              </w:rPr>
              <w:t>esar</w:t>
            </w:r>
            <w:r w:rsidRPr="0033783E">
              <w:rPr>
                <w:rFonts w:ascii="Calibri" w:eastAsia="Times New Roman" w:hAnsi="Calibri" w:cs="Calibri"/>
                <w:sz w:val="16"/>
                <w:szCs w:val="16"/>
                <w:lang w:val="id-ID" w:eastAsia="id-ID"/>
              </w:rPr>
              <w:t xml:space="preserve"> 95 %</w:t>
            </w:r>
          </w:p>
        </w:tc>
        <w:tc>
          <w:tcPr>
            <w:tcW w:w="0" w:type="auto"/>
            <w:tcBorders>
              <w:top w:val="nil"/>
              <w:left w:val="nil"/>
              <w:bottom w:val="single" w:sz="4" w:space="0" w:color="auto"/>
              <w:right w:val="single" w:sz="4" w:space="0" w:color="auto"/>
            </w:tcBorders>
            <w:shd w:val="clear" w:color="auto" w:fill="auto"/>
            <w:noWrap/>
            <w:hideMark/>
          </w:tcPr>
          <w:p w:rsidR="00DC347F" w:rsidRPr="0033783E" w:rsidRDefault="00DC347F" w:rsidP="0033783E">
            <w:pPr>
              <w:spacing w:after="0" w:line="240" w:lineRule="auto"/>
              <w:jc w:val="center"/>
              <w:rPr>
                <w:rFonts w:ascii="Calibri" w:eastAsia="Times New Roman" w:hAnsi="Calibri" w:cs="Calibri"/>
                <w:color w:val="000000"/>
                <w:sz w:val="16"/>
                <w:szCs w:val="16"/>
                <w:lang w:val="id-ID" w:eastAsia="id-ID"/>
              </w:rPr>
            </w:pPr>
            <w:r w:rsidRPr="0033783E">
              <w:rPr>
                <w:rFonts w:ascii="Calibri" w:eastAsia="Times New Roman" w:hAnsi="Calibri" w:cs="Calibri"/>
                <w:color w:val="000000"/>
                <w:sz w:val="16"/>
                <w:szCs w:val="16"/>
                <w:lang w:val="id-ID" w:eastAsia="id-ID"/>
              </w:rPr>
              <w:t>75%</w:t>
            </w:r>
          </w:p>
        </w:tc>
        <w:tc>
          <w:tcPr>
            <w:tcW w:w="0" w:type="auto"/>
            <w:tcBorders>
              <w:top w:val="nil"/>
              <w:left w:val="nil"/>
              <w:bottom w:val="single" w:sz="4" w:space="0" w:color="auto"/>
              <w:right w:val="single" w:sz="4" w:space="0" w:color="auto"/>
            </w:tcBorders>
            <w:shd w:val="clear" w:color="auto" w:fill="auto"/>
            <w:noWrap/>
            <w:hideMark/>
          </w:tcPr>
          <w:p w:rsidR="00DC347F" w:rsidRPr="0033783E" w:rsidRDefault="00DC347F" w:rsidP="0033783E">
            <w:pPr>
              <w:spacing w:after="0" w:line="240" w:lineRule="auto"/>
              <w:jc w:val="center"/>
              <w:rPr>
                <w:rFonts w:ascii="Calibri" w:eastAsia="Times New Roman" w:hAnsi="Calibri" w:cs="Calibri"/>
                <w:color w:val="000000"/>
                <w:sz w:val="16"/>
                <w:szCs w:val="16"/>
                <w:lang w:val="id-ID" w:eastAsia="id-ID"/>
              </w:rPr>
            </w:pPr>
            <w:r w:rsidRPr="0033783E">
              <w:rPr>
                <w:rFonts w:ascii="Calibri" w:eastAsia="Times New Roman" w:hAnsi="Calibri" w:cs="Calibri"/>
                <w:color w:val="000000"/>
                <w:sz w:val="16"/>
                <w:szCs w:val="16"/>
                <w:lang w:val="id-ID" w:eastAsia="id-ID"/>
              </w:rPr>
              <w:t>95%</w:t>
            </w:r>
          </w:p>
        </w:tc>
      </w:tr>
      <w:tr w:rsidR="00DC347F" w:rsidRPr="0033783E" w:rsidTr="0033783E">
        <w:trPr>
          <w:trHeight w:val="900"/>
        </w:trPr>
        <w:tc>
          <w:tcPr>
            <w:tcW w:w="0" w:type="auto"/>
            <w:tcBorders>
              <w:top w:val="nil"/>
              <w:left w:val="single" w:sz="4" w:space="0" w:color="auto"/>
              <w:bottom w:val="single" w:sz="4" w:space="0" w:color="auto"/>
              <w:right w:val="nil"/>
            </w:tcBorders>
            <w:shd w:val="clear" w:color="auto" w:fill="auto"/>
            <w:hideMark/>
          </w:tcPr>
          <w:p w:rsidR="00DC347F" w:rsidRPr="0033783E" w:rsidRDefault="00DC347F" w:rsidP="0033783E">
            <w:pPr>
              <w:spacing w:after="0" w:line="240" w:lineRule="auto"/>
              <w:jc w:val="center"/>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w:t>
            </w:r>
          </w:p>
        </w:tc>
        <w:tc>
          <w:tcPr>
            <w:tcW w:w="0" w:type="auto"/>
            <w:tcBorders>
              <w:top w:val="nil"/>
              <w:left w:val="nil"/>
              <w:bottom w:val="single" w:sz="4" w:space="0" w:color="auto"/>
              <w:right w:val="single" w:sz="4" w:space="0" w:color="auto"/>
            </w:tcBorders>
            <w:shd w:val="clear" w:color="auto" w:fill="auto"/>
            <w:hideMark/>
          </w:tcPr>
          <w:p w:rsidR="00DC347F" w:rsidRPr="0033783E" w:rsidRDefault="00DC347F"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w:t>
            </w:r>
          </w:p>
        </w:tc>
        <w:tc>
          <w:tcPr>
            <w:tcW w:w="0" w:type="auto"/>
            <w:tcBorders>
              <w:top w:val="nil"/>
              <w:left w:val="nil"/>
              <w:bottom w:val="single" w:sz="4" w:space="0" w:color="auto"/>
              <w:right w:val="nil"/>
            </w:tcBorders>
            <w:shd w:val="clear" w:color="auto" w:fill="auto"/>
            <w:hideMark/>
          </w:tcPr>
          <w:p w:rsidR="00DC347F" w:rsidRPr="0033783E" w:rsidRDefault="00DC347F"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2.3.3</w:t>
            </w:r>
          </w:p>
        </w:tc>
        <w:tc>
          <w:tcPr>
            <w:tcW w:w="0" w:type="auto"/>
            <w:tcBorders>
              <w:top w:val="nil"/>
              <w:left w:val="nil"/>
              <w:bottom w:val="single" w:sz="4" w:space="0" w:color="auto"/>
              <w:right w:val="single" w:sz="4" w:space="0" w:color="auto"/>
            </w:tcBorders>
            <w:shd w:val="clear" w:color="auto" w:fill="auto"/>
            <w:hideMark/>
          </w:tcPr>
          <w:p w:rsidR="00DC347F" w:rsidRPr="0033783E" w:rsidRDefault="00DC347F"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Tercapainya kesepakatan penetapan batas daerah dengan Kabupaten Cirebon</w:t>
            </w:r>
          </w:p>
        </w:tc>
        <w:tc>
          <w:tcPr>
            <w:tcW w:w="0" w:type="auto"/>
            <w:tcBorders>
              <w:top w:val="nil"/>
              <w:left w:val="nil"/>
              <w:bottom w:val="single" w:sz="4" w:space="0" w:color="auto"/>
              <w:right w:val="nil"/>
            </w:tcBorders>
            <w:shd w:val="clear" w:color="auto" w:fill="auto"/>
            <w:hideMark/>
          </w:tcPr>
          <w:p w:rsidR="00DC347F" w:rsidRPr="0033783E" w:rsidRDefault="00DC347F"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2.3.3.1</w:t>
            </w:r>
          </w:p>
        </w:tc>
        <w:tc>
          <w:tcPr>
            <w:tcW w:w="0" w:type="auto"/>
            <w:tcBorders>
              <w:top w:val="nil"/>
              <w:left w:val="nil"/>
              <w:bottom w:val="single" w:sz="4" w:space="0" w:color="auto"/>
              <w:right w:val="single" w:sz="4" w:space="0" w:color="auto"/>
            </w:tcBorders>
            <w:shd w:val="clear" w:color="auto" w:fill="auto"/>
            <w:hideMark/>
          </w:tcPr>
          <w:p w:rsidR="00DC347F" w:rsidRPr="0033783E" w:rsidRDefault="00DC347F"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Seluruh titik koordinat Pilar Batas Utama (PBU) disepakati 100 %</w:t>
            </w:r>
          </w:p>
        </w:tc>
        <w:tc>
          <w:tcPr>
            <w:tcW w:w="0" w:type="auto"/>
            <w:tcBorders>
              <w:top w:val="nil"/>
              <w:left w:val="nil"/>
              <w:bottom w:val="single" w:sz="4" w:space="0" w:color="auto"/>
              <w:right w:val="single" w:sz="4" w:space="0" w:color="auto"/>
            </w:tcBorders>
            <w:shd w:val="clear" w:color="auto" w:fill="auto"/>
            <w:noWrap/>
            <w:hideMark/>
          </w:tcPr>
          <w:p w:rsidR="00DC347F" w:rsidRPr="0033783E" w:rsidRDefault="00DC347F" w:rsidP="0033783E">
            <w:pPr>
              <w:spacing w:after="0" w:line="240" w:lineRule="auto"/>
              <w:jc w:val="center"/>
              <w:rPr>
                <w:rFonts w:ascii="Calibri" w:eastAsia="Times New Roman" w:hAnsi="Calibri" w:cs="Calibri"/>
                <w:color w:val="000000"/>
                <w:sz w:val="16"/>
                <w:szCs w:val="16"/>
                <w:lang w:val="id-ID" w:eastAsia="id-ID"/>
              </w:rPr>
            </w:pPr>
            <w:r w:rsidRPr="0033783E">
              <w:rPr>
                <w:rFonts w:ascii="Calibri" w:eastAsia="Times New Roman" w:hAnsi="Calibri" w:cs="Calibri"/>
                <w:color w:val="000000"/>
                <w:sz w:val="16"/>
                <w:szCs w:val="16"/>
                <w:lang w:val="id-ID" w:eastAsia="id-ID"/>
              </w:rPr>
              <w:t>72%</w:t>
            </w:r>
          </w:p>
        </w:tc>
        <w:tc>
          <w:tcPr>
            <w:tcW w:w="0" w:type="auto"/>
            <w:tcBorders>
              <w:top w:val="nil"/>
              <w:left w:val="nil"/>
              <w:bottom w:val="single" w:sz="4" w:space="0" w:color="auto"/>
              <w:right w:val="single" w:sz="4" w:space="0" w:color="auto"/>
            </w:tcBorders>
            <w:shd w:val="clear" w:color="auto" w:fill="auto"/>
            <w:noWrap/>
            <w:hideMark/>
          </w:tcPr>
          <w:p w:rsidR="00DC347F" w:rsidRPr="0033783E" w:rsidRDefault="00DC347F" w:rsidP="0033783E">
            <w:pPr>
              <w:spacing w:after="0" w:line="240" w:lineRule="auto"/>
              <w:jc w:val="center"/>
              <w:rPr>
                <w:rFonts w:ascii="Calibri" w:eastAsia="Times New Roman" w:hAnsi="Calibri" w:cs="Calibri"/>
                <w:color w:val="000000"/>
                <w:sz w:val="16"/>
                <w:szCs w:val="16"/>
                <w:lang w:val="id-ID" w:eastAsia="id-ID"/>
              </w:rPr>
            </w:pPr>
            <w:r w:rsidRPr="0033783E">
              <w:rPr>
                <w:rFonts w:ascii="Calibri" w:eastAsia="Times New Roman" w:hAnsi="Calibri" w:cs="Calibri"/>
                <w:color w:val="000000"/>
                <w:sz w:val="16"/>
                <w:szCs w:val="16"/>
                <w:lang w:val="id-ID" w:eastAsia="id-ID"/>
              </w:rPr>
              <w:t>100%</w:t>
            </w:r>
          </w:p>
        </w:tc>
      </w:tr>
      <w:tr w:rsidR="00DC347F" w:rsidRPr="0033783E" w:rsidTr="0033783E">
        <w:trPr>
          <w:trHeight w:val="2400"/>
        </w:trPr>
        <w:tc>
          <w:tcPr>
            <w:tcW w:w="0" w:type="auto"/>
            <w:tcBorders>
              <w:top w:val="nil"/>
              <w:left w:val="single" w:sz="4" w:space="0" w:color="auto"/>
              <w:bottom w:val="single" w:sz="4" w:space="0" w:color="auto"/>
              <w:right w:val="nil"/>
            </w:tcBorders>
            <w:shd w:val="clear" w:color="auto" w:fill="auto"/>
            <w:hideMark/>
          </w:tcPr>
          <w:p w:rsidR="00DC347F" w:rsidRPr="0033783E" w:rsidRDefault="00DC347F" w:rsidP="0033783E">
            <w:pPr>
              <w:spacing w:after="0" w:line="240" w:lineRule="auto"/>
              <w:jc w:val="center"/>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lastRenderedPageBreak/>
              <w:t>2.4</w:t>
            </w:r>
          </w:p>
        </w:tc>
        <w:tc>
          <w:tcPr>
            <w:tcW w:w="0" w:type="auto"/>
            <w:tcBorders>
              <w:top w:val="nil"/>
              <w:left w:val="nil"/>
              <w:bottom w:val="single" w:sz="4" w:space="0" w:color="auto"/>
              <w:right w:val="single" w:sz="4" w:space="0" w:color="auto"/>
            </w:tcBorders>
            <w:shd w:val="clear" w:color="auto" w:fill="auto"/>
            <w:hideMark/>
          </w:tcPr>
          <w:p w:rsidR="00DC347F" w:rsidRPr="0033783E" w:rsidRDefault="00DC347F"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Mengembangkan penyelenggaraan pemerintahan yang berbasis elektronik dalam rangka meningkatkan kualitas pelayanan publik secara efektif, efisien, transparan dan akuntable</w:t>
            </w:r>
          </w:p>
        </w:tc>
        <w:tc>
          <w:tcPr>
            <w:tcW w:w="0" w:type="auto"/>
            <w:tcBorders>
              <w:top w:val="nil"/>
              <w:left w:val="nil"/>
              <w:bottom w:val="single" w:sz="4" w:space="0" w:color="auto"/>
              <w:right w:val="nil"/>
            </w:tcBorders>
            <w:shd w:val="clear" w:color="auto" w:fill="auto"/>
            <w:hideMark/>
          </w:tcPr>
          <w:p w:rsidR="00DC347F" w:rsidRPr="0033783E" w:rsidRDefault="00DC347F"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2.4.1</w:t>
            </w:r>
          </w:p>
        </w:tc>
        <w:tc>
          <w:tcPr>
            <w:tcW w:w="0" w:type="auto"/>
            <w:tcBorders>
              <w:top w:val="nil"/>
              <w:left w:val="nil"/>
              <w:bottom w:val="single" w:sz="4" w:space="0" w:color="auto"/>
              <w:right w:val="single" w:sz="4" w:space="0" w:color="auto"/>
            </w:tcBorders>
            <w:shd w:val="clear" w:color="auto" w:fill="auto"/>
            <w:hideMark/>
          </w:tcPr>
          <w:p w:rsidR="00DC347F" w:rsidRPr="0033783E" w:rsidRDefault="00DC347F" w:rsidP="0033783E">
            <w:pPr>
              <w:spacing w:after="0" w:line="240" w:lineRule="auto"/>
              <w:rPr>
                <w:rFonts w:ascii="Calibri" w:eastAsia="Times New Roman" w:hAnsi="Calibri" w:cs="Calibri"/>
                <w:sz w:val="16"/>
                <w:szCs w:val="16"/>
                <w:lang w:val="id-ID" w:eastAsia="id-ID"/>
              </w:rPr>
            </w:pPr>
            <w:r>
              <w:rPr>
                <w:rFonts w:ascii="Calibri" w:eastAsia="Times New Roman" w:hAnsi="Calibri" w:cs="Calibri"/>
                <w:sz w:val="16"/>
                <w:szCs w:val="16"/>
                <w:lang w:val="id-ID" w:eastAsia="id-ID"/>
              </w:rPr>
              <w:t>Terwujudnya p</w:t>
            </w:r>
            <w:r w:rsidRPr="0033783E">
              <w:rPr>
                <w:rFonts w:ascii="Calibri" w:eastAsia="Times New Roman" w:hAnsi="Calibri" w:cs="Calibri"/>
                <w:sz w:val="16"/>
                <w:szCs w:val="16"/>
                <w:lang w:val="id-ID" w:eastAsia="id-ID"/>
              </w:rPr>
              <w:t>enataan sistem manajemen dan proses kinerja dilingkungan pemerintah kota dengan mengoptimasikan pemanfaatan teknologi informasi</w:t>
            </w:r>
          </w:p>
        </w:tc>
        <w:tc>
          <w:tcPr>
            <w:tcW w:w="0" w:type="auto"/>
            <w:tcBorders>
              <w:top w:val="nil"/>
              <w:left w:val="nil"/>
              <w:bottom w:val="single" w:sz="4" w:space="0" w:color="auto"/>
              <w:right w:val="nil"/>
            </w:tcBorders>
            <w:shd w:val="clear" w:color="auto" w:fill="auto"/>
            <w:hideMark/>
          </w:tcPr>
          <w:p w:rsidR="00DC347F" w:rsidRPr="0033783E" w:rsidRDefault="00DC347F"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2.4.1.1</w:t>
            </w:r>
          </w:p>
        </w:tc>
        <w:tc>
          <w:tcPr>
            <w:tcW w:w="0" w:type="auto"/>
            <w:tcBorders>
              <w:top w:val="nil"/>
              <w:left w:val="nil"/>
              <w:bottom w:val="single" w:sz="4" w:space="0" w:color="auto"/>
              <w:right w:val="single" w:sz="4" w:space="0" w:color="auto"/>
            </w:tcBorders>
            <w:shd w:val="clear" w:color="auto" w:fill="auto"/>
            <w:hideMark/>
          </w:tcPr>
          <w:p w:rsidR="00DC347F" w:rsidRPr="0033783E" w:rsidRDefault="00DC347F"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Tersedianya peraturan-peraturan  tentang egoverment 100%</w:t>
            </w:r>
          </w:p>
        </w:tc>
        <w:tc>
          <w:tcPr>
            <w:tcW w:w="0" w:type="auto"/>
            <w:tcBorders>
              <w:top w:val="nil"/>
              <w:left w:val="nil"/>
              <w:bottom w:val="single" w:sz="4" w:space="0" w:color="auto"/>
              <w:right w:val="single" w:sz="4" w:space="0" w:color="auto"/>
            </w:tcBorders>
            <w:shd w:val="clear" w:color="auto" w:fill="auto"/>
            <w:hideMark/>
          </w:tcPr>
          <w:p w:rsidR="00DC347F" w:rsidRPr="0033783E" w:rsidRDefault="00DC347F" w:rsidP="0033783E">
            <w:pPr>
              <w:spacing w:after="0" w:line="240" w:lineRule="auto"/>
              <w:jc w:val="center"/>
              <w:rPr>
                <w:rFonts w:ascii="Calibri" w:eastAsia="Times New Roman" w:hAnsi="Calibri" w:cs="Calibri"/>
                <w:color w:val="000000"/>
                <w:sz w:val="16"/>
                <w:szCs w:val="16"/>
                <w:lang w:val="id-ID" w:eastAsia="id-ID"/>
              </w:rPr>
            </w:pPr>
            <w:r w:rsidRPr="0033783E">
              <w:rPr>
                <w:rFonts w:ascii="Calibri" w:eastAsia="Times New Roman" w:hAnsi="Calibri" w:cs="Calibri"/>
                <w:color w:val="000000"/>
                <w:sz w:val="16"/>
                <w:szCs w:val="16"/>
                <w:lang w:val="id-ID" w:eastAsia="id-ID"/>
              </w:rPr>
              <w:t>80 % ( 20 peraturan e government)</w:t>
            </w:r>
          </w:p>
        </w:tc>
        <w:tc>
          <w:tcPr>
            <w:tcW w:w="0" w:type="auto"/>
            <w:tcBorders>
              <w:top w:val="nil"/>
              <w:left w:val="nil"/>
              <w:bottom w:val="single" w:sz="4" w:space="0" w:color="auto"/>
              <w:right w:val="single" w:sz="4" w:space="0" w:color="auto"/>
            </w:tcBorders>
            <w:shd w:val="clear" w:color="auto" w:fill="auto"/>
            <w:hideMark/>
          </w:tcPr>
          <w:p w:rsidR="00DC347F" w:rsidRPr="0033783E" w:rsidRDefault="00DC347F" w:rsidP="0033783E">
            <w:pPr>
              <w:spacing w:after="0" w:line="240" w:lineRule="auto"/>
              <w:jc w:val="center"/>
              <w:rPr>
                <w:rFonts w:ascii="Calibri" w:eastAsia="Times New Roman" w:hAnsi="Calibri" w:cs="Calibri"/>
                <w:color w:val="000000"/>
                <w:sz w:val="16"/>
                <w:szCs w:val="16"/>
                <w:lang w:val="id-ID" w:eastAsia="id-ID"/>
              </w:rPr>
            </w:pPr>
            <w:r w:rsidRPr="0033783E">
              <w:rPr>
                <w:rFonts w:ascii="Calibri" w:eastAsia="Times New Roman" w:hAnsi="Calibri" w:cs="Calibri"/>
                <w:color w:val="000000"/>
                <w:sz w:val="16"/>
                <w:szCs w:val="16"/>
                <w:lang w:val="id-ID" w:eastAsia="id-ID"/>
              </w:rPr>
              <w:t>100 % (25 peraturan e government)</w:t>
            </w:r>
          </w:p>
        </w:tc>
      </w:tr>
      <w:tr w:rsidR="00DC347F" w:rsidRPr="0033783E" w:rsidTr="0033783E">
        <w:trPr>
          <w:trHeight w:val="1500"/>
        </w:trPr>
        <w:tc>
          <w:tcPr>
            <w:tcW w:w="0" w:type="auto"/>
            <w:tcBorders>
              <w:top w:val="nil"/>
              <w:left w:val="single" w:sz="4" w:space="0" w:color="auto"/>
              <w:bottom w:val="single" w:sz="4" w:space="0" w:color="auto"/>
              <w:right w:val="nil"/>
            </w:tcBorders>
            <w:shd w:val="clear" w:color="auto" w:fill="auto"/>
            <w:hideMark/>
          </w:tcPr>
          <w:p w:rsidR="00DC347F" w:rsidRPr="0033783E" w:rsidRDefault="00DC347F" w:rsidP="0033783E">
            <w:pPr>
              <w:spacing w:after="0" w:line="240" w:lineRule="auto"/>
              <w:jc w:val="center"/>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w:t>
            </w:r>
          </w:p>
        </w:tc>
        <w:tc>
          <w:tcPr>
            <w:tcW w:w="0" w:type="auto"/>
            <w:tcBorders>
              <w:top w:val="nil"/>
              <w:left w:val="nil"/>
              <w:bottom w:val="single" w:sz="4" w:space="0" w:color="auto"/>
              <w:right w:val="single" w:sz="4" w:space="0" w:color="auto"/>
            </w:tcBorders>
            <w:shd w:val="clear" w:color="auto" w:fill="auto"/>
            <w:hideMark/>
          </w:tcPr>
          <w:p w:rsidR="00DC347F" w:rsidRPr="0033783E" w:rsidRDefault="00DC347F"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w:t>
            </w:r>
          </w:p>
        </w:tc>
        <w:tc>
          <w:tcPr>
            <w:tcW w:w="0" w:type="auto"/>
            <w:tcBorders>
              <w:top w:val="nil"/>
              <w:left w:val="nil"/>
              <w:bottom w:val="single" w:sz="4" w:space="0" w:color="auto"/>
              <w:right w:val="nil"/>
            </w:tcBorders>
            <w:shd w:val="clear" w:color="auto" w:fill="auto"/>
            <w:hideMark/>
          </w:tcPr>
          <w:p w:rsidR="00DC347F" w:rsidRPr="0033783E" w:rsidRDefault="00DC347F"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w:t>
            </w:r>
          </w:p>
        </w:tc>
        <w:tc>
          <w:tcPr>
            <w:tcW w:w="0" w:type="auto"/>
            <w:tcBorders>
              <w:top w:val="nil"/>
              <w:left w:val="nil"/>
              <w:bottom w:val="single" w:sz="4" w:space="0" w:color="auto"/>
              <w:right w:val="single" w:sz="4" w:space="0" w:color="auto"/>
            </w:tcBorders>
            <w:shd w:val="clear" w:color="auto" w:fill="auto"/>
            <w:hideMark/>
          </w:tcPr>
          <w:p w:rsidR="00DC347F" w:rsidRPr="0033783E" w:rsidRDefault="00DC347F"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w:t>
            </w:r>
          </w:p>
        </w:tc>
        <w:tc>
          <w:tcPr>
            <w:tcW w:w="0" w:type="auto"/>
            <w:tcBorders>
              <w:top w:val="nil"/>
              <w:left w:val="nil"/>
              <w:bottom w:val="single" w:sz="4" w:space="0" w:color="auto"/>
              <w:right w:val="nil"/>
            </w:tcBorders>
            <w:shd w:val="clear" w:color="auto" w:fill="auto"/>
            <w:hideMark/>
          </w:tcPr>
          <w:p w:rsidR="00DC347F" w:rsidRPr="0033783E" w:rsidRDefault="00DC347F"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2.4.1.2</w:t>
            </w:r>
          </w:p>
        </w:tc>
        <w:tc>
          <w:tcPr>
            <w:tcW w:w="0" w:type="auto"/>
            <w:tcBorders>
              <w:top w:val="nil"/>
              <w:left w:val="nil"/>
              <w:bottom w:val="single" w:sz="4" w:space="0" w:color="auto"/>
              <w:right w:val="single" w:sz="4" w:space="0" w:color="auto"/>
            </w:tcBorders>
            <w:shd w:val="clear" w:color="auto" w:fill="auto"/>
            <w:hideMark/>
          </w:tcPr>
          <w:p w:rsidR="00DC347F" w:rsidRPr="0033783E" w:rsidRDefault="00DC347F"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Terpenuhinya infrastruktur Teknologi Informasi dan Komunikasi sebagai penunjang pelaksanaan kinerja aparatur 100%</w:t>
            </w:r>
          </w:p>
        </w:tc>
        <w:tc>
          <w:tcPr>
            <w:tcW w:w="0" w:type="auto"/>
            <w:tcBorders>
              <w:top w:val="nil"/>
              <w:left w:val="nil"/>
              <w:bottom w:val="single" w:sz="4" w:space="0" w:color="auto"/>
              <w:right w:val="single" w:sz="4" w:space="0" w:color="auto"/>
            </w:tcBorders>
            <w:shd w:val="clear" w:color="auto" w:fill="auto"/>
            <w:hideMark/>
          </w:tcPr>
          <w:p w:rsidR="00DC347F" w:rsidRPr="0033783E" w:rsidRDefault="00DC347F" w:rsidP="0033783E">
            <w:pPr>
              <w:spacing w:after="0" w:line="240" w:lineRule="auto"/>
              <w:jc w:val="center"/>
              <w:rPr>
                <w:rFonts w:ascii="Calibri" w:eastAsia="Times New Roman" w:hAnsi="Calibri" w:cs="Calibri"/>
                <w:color w:val="000000"/>
                <w:sz w:val="16"/>
                <w:szCs w:val="16"/>
                <w:lang w:val="id-ID" w:eastAsia="id-ID"/>
              </w:rPr>
            </w:pPr>
            <w:r w:rsidRPr="0033783E">
              <w:rPr>
                <w:rFonts w:ascii="Calibri" w:eastAsia="Times New Roman" w:hAnsi="Calibri" w:cs="Calibri"/>
                <w:color w:val="000000"/>
                <w:sz w:val="16"/>
                <w:szCs w:val="16"/>
                <w:lang w:val="id-ID" w:eastAsia="id-ID"/>
              </w:rPr>
              <w:t>30 Sistem yang terbangun</w:t>
            </w:r>
          </w:p>
        </w:tc>
        <w:tc>
          <w:tcPr>
            <w:tcW w:w="0" w:type="auto"/>
            <w:tcBorders>
              <w:top w:val="nil"/>
              <w:left w:val="nil"/>
              <w:bottom w:val="single" w:sz="4" w:space="0" w:color="auto"/>
              <w:right w:val="single" w:sz="4" w:space="0" w:color="auto"/>
            </w:tcBorders>
            <w:shd w:val="clear" w:color="auto" w:fill="auto"/>
            <w:hideMark/>
          </w:tcPr>
          <w:p w:rsidR="00DC347F" w:rsidRPr="0033783E" w:rsidRDefault="00DC347F" w:rsidP="0033783E">
            <w:pPr>
              <w:spacing w:after="0" w:line="240" w:lineRule="auto"/>
              <w:jc w:val="center"/>
              <w:rPr>
                <w:rFonts w:ascii="Calibri" w:eastAsia="Times New Roman" w:hAnsi="Calibri" w:cs="Calibri"/>
                <w:color w:val="000000"/>
                <w:sz w:val="16"/>
                <w:szCs w:val="16"/>
                <w:lang w:val="id-ID" w:eastAsia="id-ID"/>
              </w:rPr>
            </w:pPr>
            <w:r w:rsidRPr="0033783E">
              <w:rPr>
                <w:rFonts w:ascii="Calibri" w:eastAsia="Times New Roman" w:hAnsi="Calibri" w:cs="Calibri"/>
                <w:color w:val="000000"/>
                <w:sz w:val="16"/>
                <w:szCs w:val="16"/>
                <w:lang w:val="id-ID" w:eastAsia="id-ID"/>
              </w:rPr>
              <w:t>50 Sistem yang terbangun</w:t>
            </w:r>
          </w:p>
        </w:tc>
      </w:tr>
    </w:tbl>
    <w:p w:rsidR="0033783E" w:rsidRDefault="0033783E" w:rsidP="006C0A90">
      <w:pPr>
        <w:tabs>
          <w:tab w:val="left" w:pos="720"/>
        </w:tabs>
        <w:ind w:left="720" w:hanging="720"/>
        <w:jc w:val="both"/>
        <w:rPr>
          <w:lang w:val="id-ID"/>
        </w:rPr>
      </w:pPr>
    </w:p>
    <w:p w:rsidR="008E61DE" w:rsidRDefault="008E61DE" w:rsidP="006C0A90">
      <w:pPr>
        <w:tabs>
          <w:tab w:val="left" w:pos="720"/>
        </w:tabs>
        <w:ind w:left="720" w:hanging="720"/>
        <w:jc w:val="both"/>
        <w:rPr>
          <w:lang w:val="id-ID"/>
        </w:rPr>
      </w:pPr>
      <w:r>
        <w:rPr>
          <w:lang w:val="id-ID"/>
        </w:rPr>
        <w:t xml:space="preserve">Misi 3. </w:t>
      </w:r>
      <w:r w:rsidRPr="008E61DE">
        <w:rPr>
          <w:lang w:val="id-ID"/>
        </w:rPr>
        <w:t>Meningkatkan kualitas keamanan dan ketertiban umum</w:t>
      </w:r>
    </w:p>
    <w:tbl>
      <w:tblPr>
        <w:tblW w:w="0" w:type="auto"/>
        <w:tblInd w:w="95" w:type="dxa"/>
        <w:tblLook w:val="04A0"/>
      </w:tblPr>
      <w:tblGrid>
        <w:gridCol w:w="419"/>
        <w:gridCol w:w="1803"/>
        <w:gridCol w:w="541"/>
        <w:gridCol w:w="1513"/>
        <w:gridCol w:w="662"/>
        <w:gridCol w:w="1601"/>
        <w:gridCol w:w="1471"/>
        <w:gridCol w:w="1471"/>
      </w:tblGrid>
      <w:tr w:rsidR="0033783E" w:rsidRPr="0033783E" w:rsidTr="0033783E">
        <w:trPr>
          <w:trHeight w:val="300"/>
        </w:trPr>
        <w:tc>
          <w:tcPr>
            <w:tcW w:w="0" w:type="auto"/>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783E" w:rsidRPr="0033783E" w:rsidRDefault="0033783E" w:rsidP="0033783E">
            <w:pPr>
              <w:spacing w:after="0" w:line="240" w:lineRule="auto"/>
              <w:jc w:val="center"/>
              <w:rPr>
                <w:rFonts w:ascii="Calibri" w:eastAsia="Times New Roman" w:hAnsi="Calibri" w:cs="Calibri"/>
                <w:color w:val="000000"/>
                <w:sz w:val="16"/>
                <w:szCs w:val="16"/>
                <w:lang w:val="id-ID" w:eastAsia="id-ID"/>
              </w:rPr>
            </w:pPr>
            <w:r w:rsidRPr="0033783E">
              <w:rPr>
                <w:rFonts w:ascii="Calibri" w:eastAsia="Times New Roman" w:hAnsi="Calibri" w:cs="Calibri"/>
                <w:color w:val="000000"/>
                <w:sz w:val="16"/>
                <w:szCs w:val="16"/>
                <w:lang w:val="id-ID" w:eastAsia="id-ID"/>
              </w:rPr>
              <w:t>Tujuan</w:t>
            </w:r>
          </w:p>
        </w:tc>
        <w:tc>
          <w:tcPr>
            <w:tcW w:w="0" w:type="auto"/>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783E" w:rsidRPr="0033783E" w:rsidRDefault="0033783E" w:rsidP="0033783E">
            <w:pPr>
              <w:spacing w:after="0" w:line="240" w:lineRule="auto"/>
              <w:jc w:val="center"/>
              <w:rPr>
                <w:rFonts w:ascii="Calibri" w:eastAsia="Times New Roman" w:hAnsi="Calibri" w:cs="Calibri"/>
                <w:color w:val="000000"/>
                <w:sz w:val="16"/>
                <w:szCs w:val="16"/>
                <w:lang w:val="id-ID" w:eastAsia="id-ID"/>
              </w:rPr>
            </w:pPr>
            <w:r w:rsidRPr="0033783E">
              <w:rPr>
                <w:rFonts w:ascii="Calibri" w:eastAsia="Times New Roman" w:hAnsi="Calibri" w:cs="Calibri"/>
                <w:color w:val="000000"/>
                <w:sz w:val="16"/>
                <w:szCs w:val="16"/>
                <w:lang w:val="id-ID" w:eastAsia="id-ID"/>
              </w:rPr>
              <w:t>Sasaran</w:t>
            </w:r>
          </w:p>
        </w:tc>
        <w:tc>
          <w:tcPr>
            <w:tcW w:w="0" w:type="auto"/>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783E" w:rsidRPr="0033783E" w:rsidRDefault="0033783E" w:rsidP="0033783E">
            <w:pPr>
              <w:spacing w:after="0" w:line="240" w:lineRule="auto"/>
              <w:jc w:val="center"/>
              <w:rPr>
                <w:rFonts w:ascii="Calibri" w:eastAsia="Times New Roman" w:hAnsi="Calibri" w:cs="Calibri"/>
                <w:color w:val="000000"/>
                <w:sz w:val="16"/>
                <w:szCs w:val="16"/>
                <w:lang w:val="id-ID" w:eastAsia="id-ID"/>
              </w:rPr>
            </w:pPr>
            <w:r w:rsidRPr="0033783E">
              <w:rPr>
                <w:rFonts w:ascii="Calibri" w:eastAsia="Times New Roman" w:hAnsi="Calibri" w:cs="Calibri"/>
                <w:color w:val="000000"/>
                <w:sz w:val="16"/>
                <w:szCs w:val="16"/>
                <w:lang w:val="id-ID" w:eastAsia="id-ID"/>
              </w:rPr>
              <w:t>Indikator Sasaran</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3783E" w:rsidRPr="0033783E" w:rsidRDefault="0033783E" w:rsidP="0033783E">
            <w:pPr>
              <w:spacing w:after="0" w:line="240" w:lineRule="auto"/>
              <w:jc w:val="center"/>
              <w:rPr>
                <w:rFonts w:ascii="Calibri" w:eastAsia="Times New Roman" w:hAnsi="Calibri" w:cs="Calibri"/>
                <w:color w:val="000000"/>
                <w:sz w:val="16"/>
                <w:szCs w:val="16"/>
                <w:lang w:val="id-ID" w:eastAsia="id-ID"/>
              </w:rPr>
            </w:pPr>
            <w:r w:rsidRPr="0033783E">
              <w:rPr>
                <w:rFonts w:ascii="Calibri" w:eastAsia="Times New Roman" w:hAnsi="Calibri" w:cs="Calibri"/>
                <w:color w:val="000000"/>
                <w:sz w:val="16"/>
                <w:szCs w:val="16"/>
                <w:lang w:val="id-ID" w:eastAsia="id-ID"/>
              </w:rPr>
              <w:t>Kondisi awal (tahun 2012)</w:t>
            </w:r>
          </w:p>
        </w:tc>
        <w:tc>
          <w:tcPr>
            <w:tcW w:w="0" w:type="auto"/>
            <w:vMerge w:val="restart"/>
            <w:tcBorders>
              <w:top w:val="single" w:sz="4" w:space="0" w:color="auto"/>
              <w:left w:val="nil"/>
              <w:bottom w:val="single" w:sz="4" w:space="0" w:color="000000"/>
              <w:right w:val="single" w:sz="4" w:space="0" w:color="auto"/>
            </w:tcBorders>
            <w:shd w:val="clear" w:color="auto" w:fill="auto"/>
            <w:vAlign w:val="center"/>
            <w:hideMark/>
          </w:tcPr>
          <w:p w:rsidR="0033783E" w:rsidRPr="0033783E" w:rsidRDefault="0033783E" w:rsidP="0033783E">
            <w:pPr>
              <w:spacing w:after="0" w:line="240" w:lineRule="auto"/>
              <w:jc w:val="center"/>
              <w:rPr>
                <w:rFonts w:ascii="Calibri" w:eastAsia="Times New Roman" w:hAnsi="Calibri" w:cs="Calibri"/>
                <w:color w:val="000000"/>
                <w:sz w:val="16"/>
                <w:szCs w:val="16"/>
                <w:lang w:val="id-ID" w:eastAsia="id-ID"/>
              </w:rPr>
            </w:pPr>
            <w:r w:rsidRPr="0033783E">
              <w:rPr>
                <w:rFonts w:ascii="Calibri" w:eastAsia="Times New Roman" w:hAnsi="Calibri" w:cs="Calibri"/>
                <w:color w:val="000000"/>
                <w:sz w:val="16"/>
                <w:szCs w:val="16"/>
                <w:lang w:val="id-ID" w:eastAsia="id-ID"/>
              </w:rPr>
              <w:t>Kondisi Akhir (tahun 2018</w:t>
            </w:r>
          </w:p>
        </w:tc>
      </w:tr>
      <w:tr w:rsidR="0033783E" w:rsidRPr="0033783E" w:rsidTr="0033783E">
        <w:trPr>
          <w:trHeight w:val="30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33783E" w:rsidRPr="0033783E" w:rsidRDefault="0033783E" w:rsidP="0033783E">
            <w:pPr>
              <w:spacing w:after="0" w:line="240" w:lineRule="auto"/>
              <w:rPr>
                <w:rFonts w:ascii="Calibri" w:eastAsia="Times New Roman" w:hAnsi="Calibri" w:cs="Calibri"/>
                <w:color w:val="000000"/>
                <w:sz w:val="16"/>
                <w:szCs w:val="16"/>
                <w:lang w:val="id-ID" w:eastAsia="id-ID"/>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33783E" w:rsidRPr="0033783E" w:rsidRDefault="0033783E" w:rsidP="0033783E">
            <w:pPr>
              <w:spacing w:after="0" w:line="240" w:lineRule="auto"/>
              <w:rPr>
                <w:rFonts w:ascii="Calibri" w:eastAsia="Times New Roman" w:hAnsi="Calibri" w:cs="Calibri"/>
                <w:color w:val="000000"/>
                <w:sz w:val="16"/>
                <w:szCs w:val="16"/>
                <w:lang w:val="id-ID" w:eastAsia="id-ID"/>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33783E" w:rsidRPr="0033783E" w:rsidRDefault="0033783E" w:rsidP="0033783E">
            <w:pPr>
              <w:spacing w:after="0" w:line="240" w:lineRule="auto"/>
              <w:rPr>
                <w:rFonts w:ascii="Calibri" w:eastAsia="Times New Roman" w:hAnsi="Calibri" w:cs="Calibri"/>
                <w:color w:val="000000"/>
                <w:sz w:val="16"/>
                <w:szCs w:val="16"/>
                <w:lang w:val="id-ID" w:eastAsia="id-ID"/>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33783E" w:rsidRPr="0033783E" w:rsidRDefault="0033783E" w:rsidP="0033783E">
            <w:pPr>
              <w:spacing w:after="0" w:line="240" w:lineRule="auto"/>
              <w:rPr>
                <w:rFonts w:ascii="Calibri" w:eastAsia="Times New Roman" w:hAnsi="Calibri" w:cs="Calibri"/>
                <w:color w:val="000000"/>
                <w:sz w:val="16"/>
                <w:szCs w:val="16"/>
                <w:lang w:val="id-ID" w:eastAsia="id-ID"/>
              </w:rPr>
            </w:pPr>
          </w:p>
        </w:tc>
        <w:tc>
          <w:tcPr>
            <w:tcW w:w="0" w:type="auto"/>
            <w:vMerge/>
            <w:tcBorders>
              <w:top w:val="single" w:sz="4" w:space="0" w:color="auto"/>
              <w:left w:val="nil"/>
              <w:bottom w:val="single" w:sz="4" w:space="0" w:color="000000"/>
              <w:right w:val="single" w:sz="4" w:space="0" w:color="auto"/>
            </w:tcBorders>
            <w:vAlign w:val="center"/>
            <w:hideMark/>
          </w:tcPr>
          <w:p w:rsidR="0033783E" w:rsidRPr="0033783E" w:rsidRDefault="0033783E" w:rsidP="0033783E">
            <w:pPr>
              <w:spacing w:after="0" w:line="240" w:lineRule="auto"/>
              <w:rPr>
                <w:rFonts w:ascii="Calibri" w:eastAsia="Times New Roman" w:hAnsi="Calibri" w:cs="Calibri"/>
                <w:color w:val="000000"/>
                <w:sz w:val="16"/>
                <w:szCs w:val="16"/>
                <w:lang w:val="id-ID" w:eastAsia="id-ID"/>
              </w:rPr>
            </w:pPr>
          </w:p>
        </w:tc>
      </w:tr>
      <w:tr w:rsidR="0033783E" w:rsidRPr="0033783E" w:rsidTr="0033783E">
        <w:trPr>
          <w:trHeight w:val="1200"/>
        </w:trPr>
        <w:tc>
          <w:tcPr>
            <w:tcW w:w="0" w:type="auto"/>
            <w:tcBorders>
              <w:top w:val="nil"/>
              <w:left w:val="single" w:sz="4" w:space="0" w:color="auto"/>
              <w:bottom w:val="single" w:sz="4" w:space="0" w:color="auto"/>
              <w:right w:val="nil"/>
            </w:tcBorders>
            <w:shd w:val="clear" w:color="auto" w:fill="auto"/>
            <w:hideMark/>
          </w:tcPr>
          <w:p w:rsidR="0033783E" w:rsidRPr="0033783E" w:rsidRDefault="0033783E" w:rsidP="0033783E">
            <w:pPr>
              <w:spacing w:after="0" w:line="240" w:lineRule="auto"/>
              <w:jc w:val="center"/>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3,1</w:t>
            </w:r>
          </w:p>
        </w:tc>
        <w:tc>
          <w:tcPr>
            <w:tcW w:w="0" w:type="auto"/>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Meningkatkan wawasan kebangsaan dan cinta bangsa dan tanah air Indonesia</w:t>
            </w:r>
          </w:p>
        </w:tc>
        <w:tc>
          <w:tcPr>
            <w:tcW w:w="0" w:type="auto"/>
            <w:tcBorders>
              <w:top w:val="nil"/>
              <w:left w:val="nil"/>
              <w:bottom w:val="single" w:sz="4" w:space="0" w:color="auto"/>
              <w:right w:val="nil"/>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3.1.1</w:t>
            </w:r>
          </w:p>
        </w:tc>
        <w:tc>
          <w:tcPr>
            <w:tcW w:w="0" w:type="auto"/>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Terwujudnya persatuan dan kesatuan dalam ke</w:t>
            </w:r>
            <w:r w:rsidR="00F15ED4">
              <w:rPr>
                <w:rFonts w:ascii="Calibri" w:eastAsia="Times New Roman" w:hAnsi="Calibri" w:cs="Calibri"/>
                <w:sz w:val="16"/>
                <w:szCs w:val="16"/>
                <w:lang w:val="id-ID" w:eastAsia="id-ID"/>
              </w:rPr>
              <w:t>-</w:t>
            </w:r>
            <w:r w:rsidRPr="0033783E">
              <w:rPr>
                <w:rFonts w:ascii="Calibri" w:eastAsia="Times New Roman" w:hAnsi="Calibri" w:cs="Calibri"/>
                <w:sz w:val="16"/>
                <w:szCs w:val="16"/>
                <w:lang w:val="id-ID" w:eastAsia="id-ID"/>
              </w:rPr>
              <w:t>b</w:t>
            </w:r>
            <w:r w:rsidR="00F15ED4">
              <w:rPr>
                <w:rFonts w:ascii="Calibri" w:eastAsia="Times New Roman" w:hAnsi="Calibri" w:cs="Calibri"/>
                <w:sz w:val="16"/>
                <w:szCs w:val="16"/>
                <w:lang w:val="id-ID" w:eastAsia="id-ID"/>
              </w:rPr>
              <w:t>hineka tunggal ika-</w:t>
            </w:r>
            <w:r w:rsidRPr="0033783E">
              <w:rPr>
                <w:rFonts w:ascii="Calibri" w:eastAsia="Times New Roman" w:hAnsi="Calibri" w:cs="Calibri"/>
                <w:sz w:val="16"/>
                <w:szCs w:val="16"/>
                <w:lang w:val="id-ID" w:eastAsia="id-ID"/>
              </w:rPr>
              <w:t>an</w:t>
            </w:r>
          </w:p>
        </w:tc>
        <w:tc>
          <w:tcPr>
            <w:tcW w:w="0" w:type="auto"/>
            <w:tcBorders>
              <w:top w:val="nil"/>
              <w:left w:val="nil"/>
              <w:bottom w:val="single" w:sz="4" w:space="0" w:color="auto"/>
              <w:right w:val="nil"/>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3.1.1.1</w:t>
            </w:r>
          </w:p>
        </w:tc>
        <w:tc>
          <w:tcPr>
            <w:tcW w:w="0" w:type="auto"/>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Menurunnya kejadian kriminalitas karena ras dan agama 0 kasus</w:t>
            </w:r>
          </w:p>
        </w:tc>
        <w:tc>
          <w:tcPr>
            <w:tcW w:w="0" w:type="auto"/>
            <w:tcBorders>
              <w:top w:val="nil"/>
              <w:left w:val="nil"/>
              <w:bottom w:val="single" w:sz="4" w:space="0" w:color="auto"/>
              <w:right w:val="single" w:sz="4" w:space="0" w:color="auto"/>
            </w:tcBorders>
            <w:shd w:val="clear" w:color="auto" w:fill="auto"/>
            <w:noWrap/>
            <w:hideMark/>
          </w:tcPr>
          <w:p w:rsidR="0033783E" w:rsidRPr="0033783E" w:rsidRDefault="0033783E" w:rsidP="0033783E">
            <w:pPr>
              <w:spacing w:after="0" w:line="240" w:lineRule="auto"/>
              <w:jc w:val="center"/>
              <w:rPr>
                <w:rFonts w:ascii="Calibri" w:eastAsia="Times New Roman" w:hAnsi="Calibri" w:cs="Calibri"/>
                <w:color w:val="000000"/>
                <w:sz w:val="16"/>
                <w:szCs w:val="16"/>
                <w:lang w:val="id-ID" w:eastAsia="id-ID"/>
              </w:rPr>
            </w:pPr>
            <w:r w:rsidRPr="0033783E">
              <w:rPr>
                <w:rFonts w:ascii="Calibri" w:eastAsia="Times New Roman" w:hAnsi="Calibri" w:cs="Calibri"/>
                <w:color w:val="000000"/>
                <w:sz w:val="16"/>
                <w:szCs w:val="16"/>
                <w:lang w:val="id-ID" w:eastAsia="id-ID"/>
              </w:rPr>
              <w:t>0 kasus</w:t>
            </w:r>
          </w:p>
        </w:tc>
        <w:tc>
          <w:tcPr>
            <w:tcW w:w="0" w:type="auto"/>
            <w:tcBorders>
              <w:top w:val="nil"/>
              <w:left w:val="nil"/>
              <w:bottom w:val="single" w:sz="4" w:space="0" w:color="auto"/>
              <w:right w:val="single" w:sz="4" w:space="0" w:color="auto"/>
            </w:tcBorders>
            <w:shd w:val="clear" w:color="auto" w:fill="auto"/>
            <w:noWrap/>
            <w:hideMark/>
          </w:tcPr>
          <w:p w:rsidR="0033783E" w:rsidRPr="0033783E" w:rsidRDefault="0033783E" w:rsidP="0033783E">
            <w:pPr>
              <w:spacing w:after="0" w:line="240" w:lineRule="auto"/>
              <w:jc w:val="center"/>
              <w:rPr>
                <w:rFonts w:ascii="Calibri" w:eastAsia="Times New Roman" w:hAnsi="Calibri" w:cs="Calibri"/>
                <w:color w:val="000000"/>
                <w:sz w:val="16"/>
                <w:szCs w:val="16"/>
                <w:lang w:val="id-ID" w:eastAsia="id-ID"/>
              </w:rPr>
            </w:pPr>
            <w:r w:rsidRPr="0033783E">
              <w:rPr>
                <w:rFonts w:ascii="Calibri" w:eastAsia="Times New Roman" w:hAnsi="Calibri" w:cs="Calibri"/>
                <w:color w:val="000000"/>
                <w:sz w:val="16"/>
                <w:szCs w:val="16"/>
                <w:lang w:val="id-ID" w:eastAsia="id-ID"/>
              </w:rPr>
              <w:t>0 kasus</w:t>
            </w:r>
          </w:p>
        </w:tc>
      </w:tr>
      <w:tr w:rsidR="0033783E" w:rsidRPr="0033783E" w:rsidTr="0033783E">
        <w:trPr>
          <w:trHeight w:val="900"/>
        </w:trPr>
        <w:tc>
          <w:tcPr>
            <w:tcW w:w="0" w:type="auto"/>
            <w:tcBorders>
              <w:top w:val="nil"/>
              <w:left w:val="single" w:sz="4" w:space="0" w:color="auto"/>
              <w:bottom w:val="single" w:sz="4" w:space="0" w:color="auto"/>
              <w:right w:val="nil"/>
            </w:tcBorders>
            <w:shd w:val="clear" w:color="auto" w:fill="auto"/>
            <w:hideMark/>
          </w:tcPr>
          <w:p w:rsidR="0033783E" w:rsidRPr="0033783E" w:rsidRDefault="0033783E" w:rsidP="0033783E">
            <w:pPr>
              <w:spacing w:after="0" w:line="240" w:lineRule="auto"/>
              <w:jc w:val="center"/>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3,2</w:t>
            </w:r>
          </w:p>
        </w:tc>
        <w:tc>
          <w:tcPr>
            <w:tcW w:w="0" w:type="auto"/>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Meningkatkan kedisiplinan dan kesadaran hukum masyarakat</w:t>
            </w:r>
          </w:p>
        </w:tc>
        <w:tc>
          <w:tcPr>
            <w:tcW w:w="0" w:type="auto"/>
            <w:tcBorders>
              <w:top w:val="nil"/>
              <w:left w:val="nil"/>
              <w:bottom w:val="single" w:sz="4" w:space="0" w:color="auto"/>
              <w:right w:val="nil"/>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3.2.1</w:t>
            </w:r>
          </w:p>
        </w:tc>
        <w:tc>
          <w:tcPr>
            <w:tcW w:w="0" w:type="auto"/>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Terwujudnya masyarakat yang sadar hukum</w:t>
            </w:r>
          </w:p>
        </w:tc>
        <w:tc>
          <w:tcPr>
            <w:tcW w:w="0" w:type="auto"/>
            <w:tcBorders>
              <w:top w:val="nil"/>
              <w:left w:val="nil"/>
              <w:bottom w:val="single" w:sz="4" w:space="0" w:color="auto"/>
              <w:right w:val="nil"/>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3.2.1.1</w:t>
            </w:r>
          </w:p>
        </w:tc>
        <w:tc>
          <w:tcPr>
            <w:tcW w:w="0" w:type="auto"/>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xml:space="preserve">menurunnya rasio angka kriminalitas dibanding jumlah penduduk </w:t>
            </w:r>
          </w:p>
        </w:tc>
        <w:tc>
          <w:tcPr>
            <w:tcW w:w="0" w:type="auto"/>
            <w:tcBorders>
              <w:top w:val="nil"/>
              <w:left w:val="nil"/>
              <w:bottom w:val="single" w:sz="4" w:space="0" w:color="auto"/>
              <w:right w:val="single" w:sz="4" w:space="0" w:color="auto"/>
            </w:tcBorders>
            <w:shd w:val="clear" w:color="auto" w:fill="auto"/>
            <w:noWrap/>
            <w:hideMark/>
          </w:tcPr>
          <w:p w:rsidR="0033783E" w:rsidRPr="0033783E" w:rsidRDefault="0033783E" w:rsidP="0033783E">
            <w:pPr>
              <w:spacing w:after="0" w:line="240" w:lineRule="auto"/>
              <w:jc w:val="center"/>
              <w:rPr>
                <w:rFonts w:ascii="Calibri" w:eastAsia="Times New Roman" w:hAnsi="Calibri" w:cs="Calibri"/>
                <w:color w:val="000000"/>
                <w:sz w:val="16"/>
                <w:szCs w:val="16"/>
                <w:lang w:val="id-ID" w:eastAsia="id-ID"/>
              </w:rPr>
            </w:pPr>
            <w:r w:rsidRPr="0033783E">
              <w:rPr>
                <w:rFonts w:ascii="Calibri" w:eastAsia="Times New Roman" w:hAnsi="Calibri" w:cs="Calibri"/>
                <w:color w:val="000000"/>
                <w:sz w:val="16"/>
                <w:szCs w:val="16"/>
                <w:lang w:val="id-ID" w:eastAsia="id-ID"/>
              </w:rPr>
              <w:t>24%</w:t>
            </w:r>
          </w:p>
        </w:tc>
        <w:tc>
          <w:tcPr>
            <w:tcW w:w="0" w:type="auto"/>
            <w:tcBorders>
              <w:top w:val="nil"/>
              <w:left w:val="nil"/>
              <w:bottom w:val="single" w:sz="4" w:space="0" w:color="auto"/>
              <w:right w:val="single" w:sz="4" w:space="0" w:color="auto"/>
            </w:tcBorders>
            <w:shd w:val="clear" w:color="auto" w:fill="auto"/>
            <w:noWrap/>
            <w:hideMark/>
          </w:tcPr>
          <w:p w:rsidR="0033783E" w:rsidRPr="0033783E" w:rsidRDefault="0033783E" w:rsidP="0033783E">
            <w:pPr>
              <w:spacing w:after="0" w:line="240" w:lineRule="auto"/>
              <w:jc w:val="center"/>
              <w:rPr>
                <w:rFonts w:ascii="Calibri" w:eastAsia="Times New Roman" w:hAnsi="Calibri" w:cs="Calibri"/>
                <w:color w:val="000000"/>
                <w:sz w:val="16"/>
                <w:szCs w:val="16"/>
                <w:lang w:val="id-ID" w:eastAsia="id-ID"/>
              </w:rPr>
            </w:pPr>
            <w:r w:rsidRPr="0033783E">
              <w:rPr>
                <w:rFonts w:ascii="Calibri" w:eastAsia="Times New Roman" w:hAnsi="Calibri" w:cs="Calibri"/>
                <w:color w:val="000000"/>
                <w:sz w:val="16"/>
                <w:szCs w:val="16"/>
                <w:lang w:val="id-ID" w:eastAsia="id-ID"/>
              </w:rPr>
              <w:t>15%</w:t>
            </w:r>
          </w:p>
        </w:tc>
      </w:tr>
      <w:tr w:rsidR="0033783E" w:rsidRPr="0033783E" w:rsidTr="0033783E">
        <w:trPr>
          <w:trHeight w:val="1200"/>
        </w:trPr>
        <w:tc>
          <w:tcPr>
            <w:tcW w:w="0" w:type="auto"/>
            <w:tcBorders>
              <w:top w:val="nil"/>
              <w:left w:val="single" w:sz="4" w:space="0" w:color="auto"/>
              <w:bottom w:val="single" w:sz="4" w:space="0" w:color="auto"/>
              <w:right w:val="nil"/>
            </w:tcBorders>
            <w:shd w:val="clear" w:color="auto" w:fill="auto"/>
            <w:hideMark/>
          </w:tcPr>
          <w:p w:rsidR="0033783E" w:rsidRPr="0033783E" w:rsidRDefault="0033783E" w:rsidP="0033783E">
            <w:pPr>
              <w:spacing w:after="0" w:line="240" w:lineRule="auto"/>
              <w:jc w:val="center"/>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w:t>
            </w:r>
          </w:p>
        </w:tc>
        <w:tc>
          <w:tcPr>
            <w:tcW w:w="0" w:type="auto"/>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w:t>
            </w:r>
          </w:p>
        </w:tc>
        <w:tc>
          <w:tcPr>
            <w:tcW w:w="0" w:type="auto"/>
            <w:tcBorders>
              <w:top w:val="nil"/>
              <w:left w:val="nil"/>
              <w:bottom w:val="single" w:sz="4" w:space="0" w:color="auto"/>
              <w:right w:val="nil"/>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w:t>
            </w:r>
          </w:p>
        </w:tc>
        <w:tc>
          <w:tcPr>
            <w:tcW w:w="0" w:type="auto"/>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w:t>
            </w:r>
          </w:p>
        </w:tc>
        <w:tc>
          <w:tcPr>
            <w:tcW w:w="0" w:type="auto"/>
            <w:tcBorders>
              <w:top w:val="nil"/>
              <w:left w:val="nil"/>
              <w:bottom w:val="single" w:sz="4" w:space="0" w:color="auto"/>
              <w:right w:val="nil"/>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3.1.1.2</w:t>
            </w:r>
          </w:p>
        </w:tc>
        <w:tc>
          <w:tcPr>
            <w:tcW w:w="0" w:type="auto"/>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xml:space="preserve">Menurunnya jumlah lokasi rawan ketertiban umum 15% setiap tahun dari 45 titik </w:t>
            </w:r>
          </w:p>
        </w:tc>
        <w:tc>
          <w:tcPr>
            <w:tcW w:w="0" w:type="auto"/>
            <w:tcBorders>
              <w:top w:val="nil"/>
              <w:left w:val="nil"/>
              <w:bottom w:val="single" w:sz="4" w:space="0" w:color="auto"/>
              <w:right w:val="single" w:sz="4" w:space="0" w:color="auto"/>
            </w:tcBorders>
            <w:shd w:val="clear" w:color="auto" w:fill="auto"/>
            <w:noWrap/>
            <w:hideMark/>
          </w:tcPr>
          <w:p w:rsidR="0033783E" w:rsidRPr="0033783E" w:rsidRDefault="0033783E" w:rsidP="0033783E">
            <w:pPr>
              <w:spacing w:after="0" w:line="240" w:lineRule="auto"/>
              <w:jc w:val="center"/>
              <w:rPr>
                <w:rFonts w:ascii="Calibri" w:eastAsia="Times New Roman" w:hAnsi="Calibri" w:cs="Calibri"/>
                <w:color w:val="000000"/>
                <w:sz w:val="16"/>
                <w:szCs w:val="16"/>
                <w:lang w:val="id-ID" w:eastAsia="id-ID"/>
              </w:rPr>
            </w:pPr>
            <w:r w:rsidRPr="0033783E">
              <w:rPr>
                <w:rFonts w:ascii="Calibri" w:eastAsia="Times New Roman" w:hAnsi="Calibri" w:cs="Calibri"/>
                <w:color w:val="000000"/>
                <w:sz w:val="16"/>
                <w:szCs w:val="16"/>
                <w:lang w:val="id-ID" w:eastAsia="id-ID"/>
              </w:rPr>
              <w:t>45 titik</w:t>
            </w:r>
          </w:p>
        </w:tc>
        <w:tc>
          <w:tcPr>
            <w:tcW w:w="0" w:type="auto"/>
            <w:tcBorders>
              <w:top w:val="nil"/>
              <w:left w:val="nil"/>
              <w:bottom w:val="single" w:sz="4" w:space="0" w:color="auto"/>
              <w:right w:val="single" w:sz="4" w:space="0" w:color="auto"/>
            </w:tcBorders>
            <w:shd w:val="clear" w:color="auto" w:fill="auto"/>
            <w:noWrap/>
            <w:hideMark/>
          </w:tcPr>
          <w:p w:rsidR="0033783E" w:rsidRPr="0033783E" w:rsidRDefault="0033783E" w:rsidP="0033783E">
            <w:pPr>
              <w:spacing w:after="0" w:line="240" w:lineRule="auto"/>
              <w:jc w:val="center"/>
              <w:rPr>
                <w:rFonts w:ascii="Calibri" w:eastAsia="Times New Roman" w:hAnsi="Calibri" w:cs="Calibri"/>
                <w:color w:val="000000"/>
                <w:sz w:val="16"/>
                <w:szCs w:val="16"/>
                <w:lang w:val="id-ID" w:eastAsia="id-ID"/>
              </w:rPr>
            </w:pPr>
            <w:r w:rsidRPr="0033783E">
              <w:rPr>
                <w:rFonts w:ascii="Calibri" w:eastAsia="Times New Roman" w:hAnsi="Calibri" w:cs="Calibri"/>
                <w:color w:val="000000"/>
                <w:sz w:val="16"/>
                <w:szCs w:val="16"/>
                <w:lang w:val="id-ID" w:eastAsia="id-ID"/>
              </w:rPr>
              <w:t>10 titik</w:t>
            </w:r>
          </w:p>
        </w:tc>
      </w:tr>
      <w:tr w:rsidR="0033783E" w:rsidRPr="0033783E" w:rsidTr="0033783E">
        <w:trPr>
          <w:trHeight w:val="900"/>
        </w:trPr>
        <w:tc>
          <w:tcPr>
            <w:tcW w:w="0" w:type="auto"/>
            <w:tcBorders>
              <w:top w:val="nil"/>
              <w:left w:val="single" w:sz="4" w:space="0" w:color="auto"/>
              <w:bottom w:val="single" w:sz="4" w:space="0" w:color="auto"/>
              <w:right w:val="nil"/>
            </w:tcBorders>
            <w:shd w:val="clear" w:color="auto" w:fill="auto"/>
            <w:hideMark/>
          </w:tcPr>
          <w:p w:rsidR="0033783E" w:rsidRPr="0033783E" w:rsidRDefault="0033783E" w:rsidP="0033783E">
            <w:pPr>
              <w:spacing w:after="0" w:line="240" w:lineRule="auto"/>
              <w:jc w:val="center"/>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3,3</w:t>
            </w:r>
          </w:p>
        </w:tc>
        <w:tc>
          <w:tcPr>
            <w:tcW w:w="0" w:type="auto"/>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Menegakkan peraturan dan perundang-undangan</w:t>
            </w:r>
          </w:p>
        </w:tc>
        <w:tc>
          <w:tcPr>
            <w:tcW w:w="0" w:type="auto"/>
            <w:tcBorders>
              <w:top w:val="nil"/>
              <w:left w:val="nil"/>
              <w:bottom w:val="single" w:sz="4" w:space="0" w:color="auto"/>
              <w:right w:val="nil"/>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3.3.1</w:t>
            </w:r>
          </w:p>
        </w:tc>
        <w:tc>
          <w:tcPr>
            <w:tcW w:w="0" w:type="auto"/>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Menurunnya tingkat pelanggaran perda</w:t>
            </w:r>
          </w:p>
        </w:tc>
        <w:tc>
          <w:tcPr>
            <w:tcW w:w="0" w:type="auto"/>
            <w:tcBorders>
              <w:top w:val="nil"/>
              <w:left w:val="nil"/>
              <w:bottom w:val="single" w:sz="4" w:space="0" w:color="auto"/>
              <w:right w:val="nil"/>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3.3.1.1</w:t>
            </w:r>
          </w:p>
        </w:tc>
        <w:tc>
          <w:tcPr>
            <w:tcW w:w="0" w:type="auto"/>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Tingkat pelanggaran perda turun 20% dari 30 Perda bisa ditegakkan</w:t>
            </w:r>
          </w:p>
        </w:tc>
        <w:tc>
          <w:tcPr>
            <w:tcW w:w="0" w:type="auto"/>
            <w:tcBorders>
              <w:top w:val="nil"/>
              <w:left w:val="nil"/>
              <w:bottom w:val="single" w:sz="4" w:space="0" w:color="auto"/>
              <w:right w:val="single" w:sz="4" w:space="0" w:color="auto"/>
            </w:tcBorders>
            <w:shd w:val="clear" w:color="auto" w:fill="auto"/>
            <w:noWrap/>
            <w:hideMark/>
          </w:tcPr>
          <w:p w:rsidR="0033783E" w:rsidRPr="0033783E" w:rsidRDefault="0033783E" w:rsidP="0033783E">
            <w:pPr>
              <w:spacing w:after="0" w:line="240" w:lineRule="auto"/>
              <w:jc w:val="center"/>
              <w:rPr>
                <w:rFonts w:ascii="Calibri" w:eastAsia="Times New Roman" w:hAnsi="Calibri" w:cs="Calibri"/>
                <w:color w:val="000000"/>
                <w:sz w:val="16"/>
                <w:szCs w:val="16"/>
                <w:lang w:val="id-ID" w:eastAsia="id-ID"/>
              </w:rPr>
            </w:pPr>
            <w:r w:rsidRPr="0033783E">
              <w:rPr>
                <w:rFonts w:ascii="Calibri" w:eastAsia="Times New Roman" w:hAnsi="Calibri" w:cs="Calibri"/>
                <w:color w:val="000000"/>
                <w:sz w:val="16"/>
                <w:szCs w:val="16"/>
                <w:lang w:val="id-ID" w:eastAsia="id-ID"/>
              </w:rPr>
              <w:t>10 kasus</w:t>
            </w:r>
          </w:p>
        </w:tc>
        <w:tc>
          <w:tcPr>
            <w:tcW w:w="0" w:type="auto"/>
            <w:tcBorders>
              <w:top w:val="nil"/>
              <w:left w:val="nil"/>
              <w:bottom w:val="single" w:sz="4" w:space="0" w:color="auto"/>
              <w:right w:val="single" w:sz="4" w:space="0" w:color="auto"/>
            </w:tcBorders>
            <w:shd w:val="clear" w:color="auto" w:fill="auto"/>
            <w:noWrap/>
            <w:hideMark/>
          </w:tcPr>
          <w:p w:rsidR="0033783E" w:rsidRPr="0033783E" w:rsidRDefault="0033783E" w:rsidP="0033783E">
            <w:pPr>
              <w:spacing w:after="0" w:line="240" w:lineRule="auto"/>
              <w:jc w:val="center"/>
              <w:rPr>
                <w:rFonts w:ascii="Calibri" w:eastAsia="Times New Roman" w:hAnsi="Calibri" w:cs="Calibri"/>
                <w:color w:val="000000"/>
                <w:sz w:val="16"/>
                <w:szCs w:val="16"/>
                <w:lang w:val="id-ID" w:eastAsia="id-ID"/>
              </w:rPr>
            </w:pPr>
            <w:r w:rsidRPr="0033783E">
              <w:rPr>
                <w:rFonts w:ascii="Calibri" w:eastAsia="Times New Roman" w:hAnsi="Calibri" w:cs="Calibri"/>
                <w:color w:val="000000"/>
                <w:sz w:val="16"/>
                <w:szCs w:val="16"/>
                <w:lang w:val="id-ID" w:eastAsia="id-ID"/>
              </w:rPr>
              <w:t>5 kasus</w:t>
            </w:r>
          </w:p>
        </w:tc>
      </w:tr>
      <w:tr w:rsidR="0033783E" w:rsidRPr="0033783E" w:rsidTr="0033783E">
        <w:trPr>
          <w:trHeight w:val="1500"/>
        </w:trPr>
        <w:tc>
          <w:tcPr>
            <w:tcW w:w="0" w:type="auto"/>
            <w:tcBorders>
              <w:top w:val="nil"/>
              <w:left w:val="single" w:sz="4" w:space="0" w:color="auto"/>
              <w:bottom w:val="single" w:sz="4" w:space="0" w:color="auto"/>
              <w:right w:val="nil"/>
            </w:tcBorders>
            <w:shd w:val="clear" w:color="auto" w:fill="auto"/>
            <w:hideMark/>
          </w:tcPr>
          <w:p w:rsidR="0033783E" w:rsidRPr="0033783E" w:rsidRDefault="0033783E" w:rsidP="0033783E">
            <w:pPr>
              <w:spacing w:after="0" w:line="240" w:lineRule="auto"/>
              <w:jc w:val="center"/>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3,4</w:t>
            </w:r>
          </w:p>
        </w:tc>
        <w:tc>
          <w:tcPr>
            <w:tcW w:w="0" w:type="auto"/>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Meningkatkan peran serta masyarakat dalam aspek  kebersihan, keindahan, ketertiban dan keamanan Kota Cirebon</w:t>
            </w:r>
          </w:p>
        </w:tc>
        <w:tc>
          <w:tcPr>
            <w:tcW w:w="0" w:type="auto"/>
            <w:tcBorders>
              <w:top w:val="nil"/>
              <w:left w:val="nil"/>
              <w:bottom w:val="single" w:sz="4" w:space="0" w:color="auto"/>
              <w:right w:val="nil"/>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3.4.1</w:t>
            </w:r>
          </w:p>
        </w:tc>
        <w:tc>
          <w:tcPr>
            <w:tcW w:w="0" w:type="auto"/>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Terwujudnya RW K-3</w:t>
            </w:r>
          </w:p>
        </w:tc>
        <w:tc>
          <w:tcPr>
            <w:tcW w:w="0" w:type="auto"/>
            <w:tcBorders>
              <w:top w:val="nil"/>
              <w:left w:val="nil"/>
              <w:bottom w:val="single" w:sz="4" w:space="0" w:color="auto"/>
              <w:right w:val="nil"/>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3.4.1.1</w:t>
            </w:r>
          </w:p>
        </w:tc>
        <w:tc>
          <w:tcPr>
            <w:tcW w:w="0" w:type="auto"/>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Proporsi RW yang memenuhi kategori K-3 sebanyak 50 %</w:t>
            </w:r>
          </w:p>
        </w:tc>
        <w:tc>
          <w:tcPr>
            <w:tcW w:w="0" w:type="auto"/>
            <w:tcBorders>
              <w:top w:val="nil"/>
              <w:left w:val="nil"/>
              <w:bottom w:val="single" w:sz="4" w:space="0" w:color="auto"/>
              <w:right w:val="single" w:sz="4" w:space="0" w:color="auto"/>
            </w:tcBorders>
            <w:shd w:val="clear" w:color="auto" w:fill="auto"/>
            <w:noWrap/>
            <w:hideMark/>
          </w:tcPr>
          <w:p w:rsidR="0033783E" w:rsidRPr="0033783E" w:rsidRDefault="0033783E" w:rsidP="0033783E">
            <w:pPr>
              <w:spacing w:after="0" w:line="240" w:lineRule="auto"/>
              <w:jc w:val="center"/>
              <w:rPr>
                <w:rFonts w:ascii="Calibri" w:eastAsia="Times New Roman" w:hAnsi="Calibri" w:cs="Calibri"/>
                <w:color w:val="000000"/>
                <w:sz w:val="16"/>
                <w:szCs w:val="16"/>
                <w:lang w:val="id-ID" w:eastAsia="id-ID"/>
              </w:rPr>
            </w:pPr>
            <w:r w:rsidRPr="0033783E">
              <w:rPr>
                <w:rFonts w:ascii="Calibri" w:eastAsia="Times New Roman" w:hAnsi="Calibri" w:cs="Calibri"/>
                <w:color w:val="000000"/>
                <w:sz w:val="16"/>
                <w:szCs w:val="16"/>
                <w:lang w:val="id-ID" w:eastAsia="id-ID"/>
              </w:rPr>
              <w:t>10%</w:t>
            </w:r>
          </w:p>
        </w:tc>
        <w:tc>
          <w:tcPr>
            <w:tcW w:w="0" w:type="auto"/>
            <w:tcBorders>
              <w:top w:val="nil"/>
              <w:left w:val="nil"/>
              <w:bottom w:val="single" w:sz="4" w:space="0" w:color="auto"/>
              <w:right w:val="single" w:sz="4" w:space="0" w:color="auto"/>
            </w:tcBorders>
            <w:shd w:val="clear" w:color="auto" w:fill="auto"/>
            <w:noWrap/>
            <w:hideMark/>
          </w:tcPr>
          <w:p w:rsidR="0033783E" w:rsidRPr="0033783E" w:rsidRDefault="0033783E" w:rsidP="0033783E">
            <w:pPr>
              <w:spacing w:after="0" w:line="240" w:lineRule="auto"/>
              <w:jc w:val="center"/>
              <w:rPr>
                <w:rFonts w:ascii="Calibri" w:eastAsia="Times New Roman" w:hAnsi="Calibri" w:cs="Calibri"/>
                <w:color w:val="000000"/>
                <w:sz w:val="16"/>
                <w:szCs w:val="16"/>
                <w:lang w:val="id-ID" w:eastAsia="id-ID"/>
              </w:rPr>
            </w:pPr>
            <w:r w:rsidRPr="0033783E">
              <w:rPr>
                <w:rFonts w:ascii="Calibri" w:eastAsia="Times New Roman" w:hAnsi="Calibri" w:cs="Calibri"/>
                <w:color w:val="000000"/>
                <w:sz w:val="16"/>
                <w:szCs w:val="16"/>
                <w:lang w:val="id-ID" w:eastAsia="id-ID"/>
              </w:rPr>
              <w:t>50%</w:t>
            </w:r>
          </w:p>
        </w:tc>
      </w:tr>
      <w:tr w:rsidR="0033783E" w:rsidRPr="0033783E" w:rsidTr="0033783E">
        <w:trPr>
          <w:trHeight w:val="1200"/>
        </w:trPr>
        <w:tc>
          <w:tcPr>
            <w:tcW w:w="0" w:type="auto"/>
            <w:tcBorders>
              <w:top w:val="nil"/>
              <w:left w:val="single" w:sz="4" w:space="0" w:color="auto"/>
              <w:bottom w:val="single" w:sz="4" w:space="0" w:color="auto"/>
              <w:right w:val="nil"/>
            </w:tcBorders>
            <w:shd w:val="clear" w:color="auto" w:fill="auto"/>
            <w:hideMark/>
          </w:tcPr>
          <w:p w:rsidR="0033783E" w:rsidRPr="0033783E" w:rsidRDefault="0033783E" w:rsidP="0033783E">
            <w:pPr>
              <w:spacing w:after="0" w:line="240" w:lineRule="auto"/>
              <w:jc w:val="center"/>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3,5</w:t>
            </w:r>
          </w:p>
        </w:tc>
        <w:tc>
          <w:tcPr>
            <w:tcW w:w="0" w:type="auto"/>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Meningkatkan tertib lalu lintas dan perpakiran</w:t>
            </w:r>
          </w:p>
        </w:tc>
        <w:tc>
          <w:tcPr>
            <w:tcW w:w="0" w:type="auto"/>
            <w:tcBorders>
              <w:top w:val="nil"/>
              <w:left w:val="nil"/>
              <w:bottom w:val="single" w:sz="4" w:space="0" w:color="auto"/>
              <w:right w:val="nil"/>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3.5.1</w:t>
            </w:r>
          </w:p>
        </w:tc>
        <w:tc>
          <w:tcPr>
            <w:tcW w:w="0" w:type="auto"/>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Menurunnya titik rawan kemacetan dan kecelakaan</w:t>
            </w:r>
          </w:p>
        </w:tc>
        <w:tc>
          <w:tcPr>
            <w:tcW w:w="0" w:type="auto"/>
            <w:tcBorders>
              <w:top w:val="nil"/>
              <w:left w:val="nil"/>
              <w:bottom w:val="single" w:sz="4" w:space="0" w:color="auto"/>
              <w:right w:val="nil"/>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3.5.1.1</w:t>
            </w:r>
          </w:p>
        </w:tc>
        <w:tc>
          <w:tcPr>
            <w:tcW w:w="0" w:type="auto"/>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xml:space="preserve">Menurunnya jumlah titik rawan kemacetan dan daerah rawan kecelakaan </w:t>
            </w:r>
          </w:p>
        </w:tc>
        <w:tc>
          <w:tcPr>
            <w:tcW w:w="0" w:type="auto"/>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jc w:val="center"/>
              <w:rPr>
                <w:rFonts w:ascii="Calibri" w:eastAsia="Times New Roman" w:hAnsi="Calibri" w:cs="Calibri"/>
                <w:color w:val="000000"/>
                <w:sz w:val="16"/>
                <w:szCs w:val="16"/>
                <w:lang w:val="id-ID" w:eastAsia="id-ID"/>
              </w:rPr>
            </w:pPr>
            <w:r w:rsidRPr="0033783E">
              <w:rPr>
                <w:rFonts w:ascii="Calibri" w:eastAsia="Times New Roman" w:hAnsi="Calibri" w:cs="Calibri"/>
                <w:color w:val="000000"/>
                <w:sz w:val="16"/>
                <w:szCs w:val="16"/>
                <w:lang w:val="id-ID" w:eastAsia="id-ID"/>
              </w:rPr>
              <w:t>11 titik rawan kemacetan dan 5 titik rawan kecelakaan</w:t>
            </w:r>
          </w:p>
        </w:tc>
        <w:tc>
          <w:tcPr>
            <w:tcW w:w="0" w:type="auto"/>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jc w:val="center"/>
              <w:rPr>
                <w:rFonts w:ascii="Calibri" w:eastAsia="Times New Roman" w:hAnsi="Calibri" w:cs="Calibri"/>
                <w:color w:val="000000"/>
                <w:sz w:val="16"/>
                <w:szCs w:val="16"/>
                <w:lang w:val="id-ID" w:eastAsia="id-ID"/>
              </w:rPr>
            </w:pPr>
            <w:r w:rsidRPr="0033783E">
              <w:rPr>
                <w:rFonts w:ascii="Calibri" w:eastAsia="Times New Roman" w:hAnsi="Calibri" w:cs="Calibri"/>
                <w:color w:val="000000"/>
                <w:sz w:val="16"/>
                <w:szCs w:val="16"/>
                <w:lang w:val="id-ID" w:eastAsia="id-ID"/>
              </w:rPr>
              <w:t>5 titik rawan kemacetan dan 2 titik rawan kecelakaan</w:t>
            </w:r>
          </w:p>
        </w:tc>
      </w:tr>
      <w:tr w:rsidR="0033783E" w:rsidRPr="0033783E" w:rsidTr="0033783E">
        <w:trPr>
          <w:trHeight w:val="1200"/>
        </w:trPr>
        <w:tc>
          <w:tcPr>
            <w:tcW w:w="0" w:type="auto"/>
            <w:tcBorders>
              <w:top w:val="nil"/>
              <w:left w:val="single" w:sz="4" w:space="0" w:color="auto"/>
              <w:bottom w:val="single" w:sz="4" w:space="0" w:color="auto"/>
              <w:right w:val="nil"/>
            </w:tcBorders>
            <w:shd w:val="clear" w:color="auto" w:fill="auto"/>
            <w:hideMark/>
          </w:tcPr>
          <w:p w:rsidR="0033783E" w:rsidRPr="0033783E" w:rsidRDefault="0033783E" w:rsidP="0033783E">
            <w:pPr>
              <w:spacing w:after="0" w:line="240" w:lineRule="auto"/>
              <w:jc w:val="center"/>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3,6</w:t>
            </w:r>
          </w:p>
        </w:tc>
        <w:tc>
          <w:tcPr>
            <w:tcW w:w="0" w:type="auto"/>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Meningkatkan penataan sektor informal untuk mendukung ketertiban dan keindahan kota</w:t>
            </w:r>
          </w:p>
        </w:tc>
        <w:tc>
          <w:tcPr>
            <w:tcW w:w="0" w:type="auto"/>
            <w:tcBorders>
              <w:top w:val="nil"/>
              <w:left w:val="nil"/>
              <w:bottom w:val="single" w:sz="4" w:space="0" w:color="auto"/>
              <w:right w:val="nil"/>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3.6.1</w:t>
            </w:r>
          </w:p>
        </w:tc>
        <w:tc>
          <w:tcPr>
            <w:tcW w:w="0" w:type="auto"/>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Tertatanya  sektor informal</w:t>
            </w:r>
          </w:p>
        </w:tc>
        <w:tc>
          <w:tcPr>
            <w:tcW w:w="0" w:type="auto"/>
            <w:tcBorders>
              <w:top w:val="nil"/>
              <w:left w:val="nil"/>
              <w:bottom w:val="single" w:sz="4" w:space="0" w:color="auto"/>
              <w:right w:val="nil"/>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3.6.1.1</w:t>
            </w:r>
          </w:p>
        </w:tc>
        <w:tc>
          <w:tcPr>
            <w:tcW w:w="0" w:type="auto"/>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Rasio jumlah PKL yang menempati lokasi di luar ketentuan d</w:t>
            </w:r>
            <w:r w:rsidR="00F15ED4">
              <w:rPr>
                <w:rFonts w:ascii="Calibri" w:eastAsia="Times New Roman" w:hAnsi="Calibri" w:cs="Calibri"/>
                <w:sz w:val="16"/>
                <w:szCs w:val="16"/>
                <w:lang w:val="id-ID" w:eastAsia="id-ID"/>
              </w:rPr>
              <w:t>ibagi/jumlah PKL seluruhnya</w:t>
            </w:r>
          </w:p>
        </w:tc>
        <w:tc>
          <w:tcPr>
            <w:tcW w:w="0" w:type="auto"/>
            <w:tcBorders>
              <w:top w:val="nil"/>
              <w:left w:val="nil"/>
              <w:bottom w:val="single" w:sz="4" w:space="0" w:color="auto"/>
              <w:right w:val="single" w:sz="4" w:space="0" w:color="auto"/>
            </w:tcBorders>
            <w:shd w:val="clear" w:color="auto" w:fill="auto"/>
            <w:noWrap/>
            <w:hideMark/>
          </w:tcPr>
          <w:p w:rsidR="0033783E" w:rsidRPr="0033783E" w:rsidRDefault="0033783E" w:rsidP="0033783E">
            <w:pPr>
              <w:spacing w:after="0" w:line="240" w:lineRule="auto"/>
              <w:jc w:val="center"/>
              <w:rPr>
                <w:rFonts w:ascii="Calibri" w:eastAsia="Times New Roman" w:hAnsi="Calibri" w:cs="Calibri"/>
                <w:color w:val="000000"/>
                <w:sz w:val="16"/>
                <w:szCs w:val="16"/>
                <w:lang w:val="id-ID" w:eastAsia="id-ID"/>
              </w:rPr>
            </w:pPr>
            <w:r w:rsidRPr="0033783E">
              <w:rPr>
                <w:rFonts w:ascii="Calibri" w:eastAsia="Times New Roman" w:hAnsi="Calibri" w:cs="Calibri"/>
                <w:color w:val="000000"/>
                <w:sz w:val="16"/>
                <w:szCs w:val="16"/>
                <w:lang w:val="id-ID" w:eastAsia="id-ID"/>
              </w:rPr>
              <w:t>60%</w:t>
            </w:r>
          </w:p>
        </w:tc>
        <w:tc>
          <w:tcPr>
            <w:tcW w:w="0" w:type="auto"/>
            <w:tcBorders>
              <w:top w:val="nil"/>
              <w:left w:val="nil"/>
              <w:bottom w:val="single" w:sz="4" w:space="0" w:color="auto"/>
              <w:right w:val="single" w:sz="4" w:space="0" w:color="auto"/>
            </w:tcBorders>
            <w:shd w:val="clear" w:color="auto" w:fill="auto"/>
            <w:noWrap/>
            <w:hideMark/>
          </w:tcPr>
          <w:p w:rsidR="0033783E" w:rsidRPr="0033783E" w:rsidRDefault="0033783E" w:rsidP="0033783E">
            <w:pPr>
              <w:spacing w:after="0" w:line="240" w:lineRule="auto"/>
              <w:jc w:val="center"/>
              <w:rPr>
                <w:rFonts w:ascii="Calibri" w:eastAsia="Times New Roman" w:hAnsi="Calibri" w:cs="Calibri"/>
                <w:color w:val="000000"/>
                <w:sz w:val="16"/>
                <w:szCs w:val="16"/>
                <w:lang w:val="id-ID" w:eastAsia="id-ID"/>
              </w:rPr>
            </w:pPr>
            <w:r w:rsidRPr="0033783E">
              <w:rPr>
                <w:rFonts w:ascii="Calibri" w:eastAsia="Times New Roman" w:hAnsi="Calibri" w:cs="Calibri"/>
                <w:color w:val="000000"/>
                <w:sz w:val="16"/>
                <w:szCs w:val="16"/>
                <w:lang w:val="id-ID" w:eastAsia="id-ID"/>
              </w:rPr>
              <w:t>30%</w:t>
            </w:r>
          </w:p>
        </w:tc>
      </w:tr>
      <w:tr w:rsidR="0033783E" w:rsidRPr="0033783E" w:rsidTr="0033783E">
        <w:trPr>
          <w:trHeight w:val="2400"/>
        </w:trPr>
        <w:tc>
          <w:tcPr>
            <w:tcW w:w="0" w:type="auto"/>
            <w:tcBorders>
              <w:top w:val="nil"/>
              <w:left w:val="single" w:sz="4" w:space="0" w:color="auto"/>
              <w:bottom w:val="single" w:sz="4" w:space="0" w:color="auto"/>
              <w:right w:val="nil"/>
            </w:tcBorders>
            <w:shd w:val="clear" w:color="auto" w:fill="auto"/>
            <w:hideMark/>
          </w:tcPr>
          <w:p w:rsidR="0033783E" w:rsidRPr="0033783E" w:rsidRDefault="0033783E" w:rsidP="0033783E">
            <w:pPr>
              <w:spacing w:after="0" w:line="240" w:lineRule="auto"/>
              <w:jc w:val="center"/>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lastRenderedPageBreak/>
              <w:t>3,7</w:t>
            </w:r>
          </w:p>
        </w:tc>
        <w:tc>
          <w:tcPr>
            <w:tcW w:w="0" w:type="auto"/>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Meningkatkan daya tanggap pemerintah dan masyarakat terhadap situasi  bencana</w:t>
            </w:r>
          </w:p>
        </w:tc>
        <w:tc>
          <w:tcPr>
            <w:tcW w:w="0" w:type="auto"/>
            <w:tcBorders>
              <w:top w:val="nil"/>
              <w:left w:val="nil"/>
              <w:bottom w:val="single" w:sz="4" w:space="0" w:color="auto"/>
              <w:right w:val="nil"/>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3.7.1</w:t>
            </w:r>
          </w:p>
        </w:tc>
        <w:tc>
          <w:tcPr>
            <w:tcW w:w="0" w:type="auto"/>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Meningkatnya daya tanggap terhadap bencana</w:t>
            </w:r>
          </w:p>
        </w:tc>
        <w:tc>
          <w:tcPr>
            <w:tcW w:w="0" w:type="auto"/>
            <w:tcBorders>
              <w:top w:val="nil"/>
              <w:left w:val="nil"/>
              <w:bottom w:val="single" w:sz="4" w:space="0" w:color="auto"/>
              <w:right w:val="nil"/>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3.7.1.1</w:t>
            </w:r>
          </w:p>
        </w:tc>
        <w:tc>
          <w:tcPr>
            <w:tcW w:w="0" w:type="auto"/>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xml:space="preserve">Tingkat waktu tanggap kejadian bencana dan waktu tanggap darurat bencana </w:t>
            </w:r>
          </w:p>
        </w:tc>
        <w:tc>
          <w:tcPr>
            <w:tcW w:w="0" w:type="auto"/>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jc w:val="center"/>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Tingkat waktu tanggap kejadian bencana 10 menit dan waktu tanggap darurat bencana 7 hari</w:t>
            </w:r>
          </w:p>
        </w:tc>
        <w:tc>
          <w:tcPr>
            <w:tcW w:w="0" w:type="auto"/>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jc w:val="center"/>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Tingkat waktu tanggap kejadian bencana 10 menit dan waktu tanggap darurat bencana 7 hari</w:t>
            </w:r>
          </w:p>
        </w:tc>
      </w:tr>
    </w:tbl>
    <w:p w:rsidR="0033783E" w:rsidRDefault="0033783E" w:rsidP="006C0A90">
      <w:pPr>
        <w:tabs>
          <w:tab w:val="left" w:pos="720"/>
        </w:tabs>
        <w:ind w:left="720" w:hanging="720"/>
        <w:jc w:val="both"/>
        <w:rPr>
          <w:lang w:val="id-ID"/>
        </w:rPr>
      </w:pPr>
    </w:p>
    <w:p w:rsidR="008E61DE" w:rsidRDefault="008E61DE" w:rsidP="006C0A90">
      <w:pPr>
        <w:tabs>
          <w:tab w:val="left" w:pos="720"/>
        </w:tabs>
        <w:ind w:left="720" w:hanging="720"/>
        <w:jc w:val="both"/>
        <w:rPr>
          <w:lang w:val="id-ID"/>
        </w:rPr>
      </w:pPr>
      <w:r>
        <w:rPr>
          <w:lang w:val="id-ID"/>
        </w:rPr>
        <w:t xml:space="preserve">Misi 4. </w:t>
      </w:r>
      <w:r w:rsidRPr="008E61DE">
        <w:rPr>
          <w:lang w:val="id-ID"/>
        </w:rPr>
        <w:t>Meningkatkan kualitas sumber daya Kota Cirebon dalam bidang pendidikan, kesehatan dan ekonomi untuk kesejahteraan masyarakat</w:t>
      </w:r>
    </w:p>
    <w:tbl>
      <w:tblPr>
        <w:tblW w:w="0" w:type="auto"/>
        <w:tblInd w:w="95" w:type="dxa"/>
        <w:tblLook w:val="04A0"/>
      </w:tblPr>
      <w:tblGrid>
        <w:gridCol w:w="419"/>
        <w:gridCol w:w="1739"/>
        <w:gridCol w:w="541"/>
        <w:gridCol w:w="1703"/>
        <w:gridCol w:w="662"/>
        <w:gridCol w:w="1635"/>
        <w:gridCol w:w="1550"/>
        <w:gridCol w:w="1232"/>
      </w:tblGrid>
      <w:tr w:rsidR="0033783E" w:rsidRPr="0033783E" w:rsidTr="0033783E">
        <w:trPr>
          <w:trHeight w:val="300"/>
        </w:trPr>
        <w:tc>
          <w:tcPr>
            <w:tcW w:w="0" w:type="auto"/>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783E" w:rsidRPr="0033783E" w:rsidRDefault="0033783E" w:rsidP="0033783E">
            <w:pPr>
              <w:spacing w:after="0" w:line="240" w:lineRule="auto"/>
              <w:jc w:val="center"/>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Tujuan</w:t>
            </w:r>
          </w:p>
        </w:tc>
        <w:tc>
          <w:tcPr>
            <w:tcW w:w="0" w:type="auto"/>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783E" w:rsidRPr="0033783E" w:rsidRDefault="0033783E" w:rsidP="0033783E">
            <w:pPr>
              <w:spacing w:after="0" w:line="240" w:lineRule="auto"/>
              <w:jc w:val="center"/>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Sasaran</w:t>
            </w:r>
          </w:p>
        </w:tc>
        <w:tc>
          <w:tcPr>
            <w:tcW w:w="0" w:type="auto"/>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783E" w:rsidRPr="0033783E" w:rsidRDefault="0033783E" w:rsidP="0033783E">
            <w:pPr>
              <w:spacing w:after="0" w:line="240" w:lineRule="auto"/>
              <w:jc w:val="center"/>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Indikator Sasaran</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3783E" w:rsidRPr="0033783E" w:rsidRDefault="0033783E" w:rsidP="0033783E">
            <w:pPr>
              <w:spacing w:after="0" w:line="240" w:lineRule="auto"/>
              <w:jc w:val="center"/>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Kondisi awal (tahun 2012)</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3783E" w:rsidRPr="0033783E" w:rsidRDefault="0033783E" w:rsidP="0033783E">
            <w:pPr>
              <w:spacing w:after="0" w:line="240" w:lineRule="auto"/>
              <w:jc w:val="center"/>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Kondisi Akhir (tahun 2018</w:t>
            </w:r>
          </w:p>
        </w:tc>
      </w:tr>
      <w:tr w:rsidR="0033783E" w:rsidRPr="0033783E" w:rsidTr="0033783E">
        <w:trPr>
          <w:trHeight w:val="30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33783E" w:rsidRPr="0033783E" w:rsidRDefault="0033783E" w:rsidP="0033783E">
            <w:pPr>
              <w:spacing w:after="0" w:line="240" w:lineRule="auto"/>
              <w:rPr>
                <w:rFonts w:ascii="Calibri" w:eastAsia="Times New Roman" w:hAnsi="Calibri" w:cs="Calibri"/>
                <w:sz w:val="16"/>
                <w:szCs w:val="16"/>
                <w:lang w:val="id-ID" w:eastAsia="id-ID"/>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33783E" w:rsidRPr="0033783E" w:rsidRDefault="0033783E" w:rsidP="0033783E">
            <w:pPr>
              <w:spacing w:after="0" w:line="240" w:lineRule="auto"/>
              <w:rPr>
                <w:rFonts w:ascii="Calibri" w:eastAsia="Times New Roman" w:hAnsi="Calibri" w:cs="Calibri"/>
                <w:sz w:val="16"/>
                <w:szCs w:val="16"/>
                <w:lang w:val="id-ID" w:eastAsia="id-ID"/>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33783E" w:rsidRPr="0033783E" w:rsidRDefault="0033783E" w:rsidP="0033783E">
            <w:pPr>
              <w:spacing w:after="0" w:line="240" w:lineRule="auto"/>
              <w:rPr>
                <w:rFonts w:ascii="Calibri" w:eastAsia="Times New Roman" w:hAnsi="Calibri" w:cs="Calibri"/>
                <w:sz w:val="16"/>
                <w:szCs w:val="16"/>
                <w:lang w:val="id-ID" w:eastAsia="id-I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3783E" w:rsidRPr="0033783E" w:rsidRDefault="0033783E" w:rsidP="0033783E">
            <w:pPr>
              <w:spacing w:after="0" w:line="240" w:lineRule="auto"/>
              <w:rPr>
                <w:rFonts w:ascii="Calibri" w:eastAsia="Times New Roman" w:hAnsi="Calibri" w:cs="Calibri"/>
                <w:sz w:val="16"/>
                <w:szCs w:val="16"/>
                <w:lang w:val="id-ID" w:eastAsia="id-I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3783E" w:rsidRPr="0033783E" w:rsidRDefault="0033783E" w:rsidP="0033783E">
            <w:pPr>
              <w:spacing w:after="0" w:line="240" w:lineRule="auto"/>
              <w:rPr>
                <w:rFonts w:ascii="Calibri" w:eastAsia="Times New Roman" w:hAnsi="Calibri" w:cs="Calibri"/>
                <w:sz w:val="16"/>
                <w:szCs w:val="16"/>
                <w:lang w:val="id-ID" w:eastAsia="id-ID"/>
              </w:rPr>
            </w:pPr>
          </w:p>
        </w:tc>
      </w:tr>
      <w:tr w:rsidR="0033783E" w:rsidRPr="0033783E" w:rsidTr="0033783E">
        <w:trPr>
          <w:trHeight w:val="1200"/>
        </w:trPr>
        <w:tc>
          <w:tcPr>
            <w:tcW w:w="0" w:type="auto"/>
            <w:tcBorders>
              <w:top w:val="nil"/>
              <w:left w:val="single" w:sz="4" w:space="0" w:color="auto"/>
              <w:bottom w:val="single" w:sz="4" w:space="0" w:color="auto"/>
              <w:right w:val="nil"/>
            </w:tcBorders>
            <w:shd w:val="clear" w:color="auto" w:fill="auto"/>
            <w:hideMark/>
          </w:tcPr>
          <w:p w:rsidR="0033783E" w:rsidRPr="0033783E" w:rsidRDefault="0033783E" w:rsidP="0033783E">
            <w:pPr>
              <w:spacing w:after="0" w:line="240" w:lineRule="auto"/>
              <w:jc w:val="right"/>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4,1</w:t>
            </w:r>
          </w:p>
        </w:tc>
        <w:tc>
          <w:tcPr>
            <w:tcW w:w="0" w:type="auto"/>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Mengoptimalkan pemerataan dan perluasan akses pendidikan bagi masyarakat</w:t>
            </w:r>
          </w:p>
        </w:tc>
        <w:tc>
          <w:tcPr>
            <w:tcW w:w="0" w:type="auto"/>
            <w:tcBorders>
              <w:top w:val="nil"/>
              <w:left w:val="nil"/>
              <w:bottom w:val="single" w:sz="4" w:space="0" w:color="auto"/>
              <w:right w:val="nil"/>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4.1.1</w:t>
            </w:r>
          </w:p>
        </w:tc>
        <w:tc>
          <w:tcPr>
            <w:tcW w:w="0" w:type="auto"/>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Terbukanya kesempatan yang luas bagi masyarakat untuk mengenyam pendidikan</w:t>
            </w:r>
          </w:p>
        </w:tc>
        <w:tc>
          <w:tcPr>
            <w:tcW w:w="0" w:type="auto"/>
            <w:tcBorders>
              <w:top w:val="nil"/>
              <w:left w:val="nil"/>
              <w:bottom w:val="single" w:sz="4" w:space="0" w:color="auto"/>
              <w:right w:val="nil"/>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4.1.1.1</w:t>
            </w:r>
          </w:p>
        </w:tc>
        <w:tc>
          <w:tcPr>
            <w:tcW w:w="0" w:type="auto"/>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Meningkatnya Lama Harapan Sekolah pada usia max 18 tahun</w:t>
            </w:r>
          </w:p>
        </w:tc>
        <w:tc>
          <w:tcPr>
            <w:tcW w:w="0" w:type="auto"/>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jc w:val="center"/>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13 tahun di tahun 2011</w:t>
            </w:r>
          </w:p>
        </w:tc>
        <w:tc>
          <w:tcPr>
            <w:tcW w:w="0" w:type="auto"/>
            <w:tcBorders>
              <w:top w:val="nil"/>
              <w:left w:val="nil"/>
              <w:bottom w:val="single" w:sz="4" w:space="0" w:color="auto"/>
              <w:right w:val="single" w:sz="4" w:space="0" w:color="auto"/>
            </w:tcBorders>
            <w:shd w:val="clear" w:color="auto" w:fill="auto"/>
            <w:noWrap/>
            <w:hideMark/>
          </w:tcPr>
          <w:p w:rsidR="0033783E" w:rsidRPr="0033783E" w:rsidRDefault="0033783E" w:rsidP="0033783E">
            <w:pPr>
              <w:spacing w:after="0" w:line="240" w:lineRule="auto"/>
              <w:jc w:val="center"/>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18 tahun</w:t>
            </w:r>
          </w:p>
        </w:tc>
      </w:tr>
      <w:tr w:rsidR="0033783E" w:rsidRPr="0033783E" w:rsidTr="0033783E">
        <w:trPr>
          <w:trHeight w:val="600"/>
        </w:trPr>
        <w:tc>
          <w:tcPr>
            <w:tcW w:w="0" w:type="auto"/>
            <w:tcBorders>
              <w:top w:val="nil"/>
              <w:left w:val="single" w:sz="4" w:space="0" w:color="auto"/>
              <w:bottom w:val="single" w:sz="4" w:space="0" w:color="auto"/>
              <w:right w:val="nil"/>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w:t>
            </w:r>
          </w:p>
        </w:tc>
        <w:tc>
          <w:tcPr>
            <w:tcW w:w="0" w:type="auto"/>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w:t>
            </w:r>
          </w:p>
        </w:tc>
        <w:tc>
          <w:tcPr>
            <w:tcW w:w="0" w:type="auto"/>
            <w:tcBorders>
              <w:top w:val="nil"/>
              <w:left w:val="nil"/>
              <w:bottom w:val="single" w:sz="4" w:space="0" w:color="auto"/>
              <w:right w:val="nil"/>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w:t>
            </w:r>
          </w:p>
        </w:tc>
        <w:tc>
          <w:tcPr>
            <w:tcW w:w="0" w:type="auto"/>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w:t>
            </w:r>
          </w:p>
        </w:tc>
        <w:tc>
          <w:tcPr>
            <w:tcW w:w="0" w:type="auto"/>
            <w:tcBorders>
              <w:top w:val="nil"/>
              <w:left w:val="nil"/>
              <w:bottom w:val="single" w:sz="4" w:space="0" w:color="auto"/>
              <w:right w:val="nil"/>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4.1.1.2</w:t>
            </w:r>
          </w:p>
        </w:tc>
        <w:tc>
          <w:tcPr>
            <w:tcW w:w="0" w:type="auto"/>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Rata - rata lama sekolah (13 Tahun)</w:t>
            </w:r>
          </w:p>
        </w:tc>
        <w:tc>
          <w:tcPr>
            <w:tcW w:w="0" w:type="auto"/>
            <w:tcBorders>
              <w:top w:val="nil"/>
              <w:left w:val="nil"/>
              <w:bottom w:val="single" w:sz="4" w:space="0" w:color="auto"/>
              <w:right w:val="single" w:sz="4" w:space="0" w:color="auto"/>
            </w:tcBorders>
            <w:shd w:val="clear" w:color="auto" w:fill="auto"/>
            <w:noWrap/>
            <w:hideMark/>
          </w:tcPr>
          <w:p w:rsidR="0033783E" w:rsidRPr="0033783E" w:rsidRDefault="0033783E" w:rsidP="0033783E">
            <w:pPr>
              <w:spacing w:after="0" w:line="240" w:lineRule="auto"/>
              <w:jc w:val="center"/>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10,86 tahun 2011</w:t>
            </w:r>
          </w:p>
        </w:tc>
        <w:tc>
          <w:tcPr>
            <w:tcW w:w="0" w:type="auto"/>
            <w:tcBorders>
              <w:top w:val="nil"/>
              <w:left w:val="nil"/>
              <w:bottom w:val="single" w:sz="4" w:space="0" w:color="auto"/>
              <w:right w:val="single" w:sz="4" w:space="0" w:color="auto"/>
            </w:tcBorders>
            <w:shd w:val="clear" w:color="auto" w:fill="auto"/>
            <w:noWrap/>
            <w:hideMark/>
          </w:tcPr>
          <w:p w:rsidR="0033783E" w:rsidRPr="0033783E" w:rsidRDefault="0033783E" w:rsidP="0033783E">
            <w:pPr>
              <w:spacing w:after="0" w:line="240" w:lineRule="auto"/>
              <w:jc w:val="center"/>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13 tahun</w:t>
            </w:r>
          </w:p>
        </w:tc>
      </w:tr>
      <w:tr w:rsidR="0033783E" w:rsidRPr="0033783E" w:rsidTr="0033783E">
        <w:trPr>
          <w:trHeight w:val="600"/>
        </w:trPr>
        <w:tc>
          <w:tcPr>
            <w:tcW w:w="0" w:type="auto"/>
            <w:tcBorders>
              <w:top w:val="nil"/>
              <w:left w:val="single" w:sz="4" w:space="0" w:color="auto"/>
              <w:bottom w:val="single" w:sz="4" w:space="0" w:color="auto"/>
              <w:right w:val="nil"/>
            </w:tcBorders>
            <w:shd w:val="clear" w:color="auto" w:fill="auto"/>
            <w:hideMark/>
          </w:tcPr>
          <w:p w:rsidR="0033783E" w:rsidRPr="0033783E" w:rsidRDefault="0033783E" w:rsidP="0033783E">
            <w:pPr>
              <w:spacing w:after="0" w:line="240" w:lineRule="auto"/>
              <w:jc w:val="right"/>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4,2</w:t>
            </w:r>
          </w:p>
        </w:tc>
        <w:tc>
          <w:tcPr>
            <w:tcW w:w="0" w:type="auto"/>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xml:space="preserve">Meningkatkan drajat kesehatan masyarakat </w:t>
            </w:r>
          </w:p>
        </w:tc>
        <w:tc>
          <w:tcPr>
            <w:tcW w:w="0" w:type="auto"/>
            <w:tcBorders>
              <w:top w:val="nil"/>
              <w:left w:val="nil"/>
              <w:bottom w:val="single" w:sz="4" w:space="0" w:color="auto"/>
              <w:right w:val="nil"/>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4.2.1</w:t>
            </w:r>
          </w:p>
        </w:tc>
        <w:tc>
          <w:tcPr>
            <w:tcW w:w="0" w:type="auto"/>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xml:space="preserve">Meningkatnya indeks kesehatan masyarakat </w:t>
            </w:r>
          </w:p>
        </w:tc>
        <w:tc>
          <w:tcPr>
            <w:tcW w:w="0" w:type="auto"/>
            <w:tcBorders>
              <w:top w:val="nil"/>
              <w:left w:val="nil"/>
              <w:bottom w:val="single" w:sz="4" w:space="0" w:color="auto"/>
              <w:right w:val="nil"/>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4.2.1.1</w:t>
            </w:r>
          </w:p>
        </w:tc>
        <w:tc>
          <w:tcPr>
            <w:tcW w:w="0" w:type="auto"/>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Angka harapan hidup 71,1 tahun</w:t>
            </w:r>
          </w:p>
        </w:tc>
        <w:tc>
          <w:tcPr>
            <w:tcW w:w="0" w:type="auto"/>
            <w:tcBorders>
              <w:top w:val="nil"/>
              <w:left w:val="nil"/>
              <w:bottom w:val="single" w:sz="4" w:space="0" w:color="auto"/>
              <w:right w:val="single" w:sz="4" w:space="0" w:color="auto"/>
            </w:tcBorders>
            <w:shd w:val="clear" w:color="auto" w:fill="auto"/>
            <w:noWrap/>
            <w:hideMark/>
          </w:tcPr>
          <w:p w:rsidR="0033783E" w:rsidRPr="0033783E" w:rsidRDefault="0033783E" w:rsidP="0033783E">
            <w:pPr>
              <w:spacing w:after="0" w:line="240" w:lineRule="auto"/>
              <w:jc w:val="center"/>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69,8 tahun 2011</w:t>
            </w:r>
          </w:p>
        </w:tc>
        <w:tc>
          <w:tcPr>
            <w:tcW w:w="0" w:type="auto"/>
            <w:tcBorders>
              <w:top w:val="nil"/>
              <w:left w:val="nil"/>
              <w:bottom w:val="single" w:sz="4" w:space="0" w:color="auto"/>
              <w:right w:val="single" w:sz="4" w:space="0" w:color="auto"/>
            </w:tcBorders>
            <w:shd w:val="clear" w:color="auto" w:fill="auto"/>
            <w:noWrap/>
            <w:hideMark/>
          </w:tcPr>
          <w:p w:rsidR="0033783E" w:rsidRPr="0033783E" w:rsidRDefault="0033783E" w:rsidP="0033783E">
            <w:pPr>
              <w:spacing w:after="0" w:line="240" w:lineRule="auto"/>
              <w:jc w:val="center"/>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71,1 tahun</w:t>
            </w:r>
          </w:p>
        </w:tc>
      </w:tr>
      <w:tr w:rsidR="0033783E" w:rsidRPr="0033783E" w:rsidTr="0033783E">
        <w:trPr>
          <w:trHeight w:val="900"/>
        </w:trPr>
        <w:tc>
          <w:tcPr>
            <w:tcW w:w="0" w:type="auto"/>
            <w:tcBorders>
              <w:top w:val="nil"/>
              <w:left w:val="single" w:sz="4" w:space="0" w:color="auto"/>
              <w:bottom w:val="single" w:sz="4" w:space="0" w:color="auto"/>
              <w:right w:val="nil"/>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w:t>
            </w:r>
          </w:p>
        </w:tc>
        <w:tc>
          <w:tcPr>
            <w:tcW w:w="0" w:type="auto"/>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w:t>
            </w:r>
          </w:p>
        </w:tc>
        <w:tc>
          <w:tcPr>
            <w:tcW w:w="0" w:type="auto"/>
            <w:tcBorders>
              <w:top w:val="nil"/>
              <w:left w:val="nil"/>
              <w:bottom w:val="single" w:sz="4" w:space="0" w:color="auto"/>
              <w:right w:val="nil"/>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4.2.2</w:t>
            </w:r>
          </w:p>
        </w:tc>
        <w:tc>
          <w:tcPr>
            <w:tcW w:w="0" w:type="auto"/>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Terkendalinya laju pertumbuhan penduduk</w:t>
            </w:r>
          </w:p>
        </w:tc>
        <w:tc>
          <w:tcPr>
            <w:tcW w:w="0" w:type="auto"/>
            <w:tcBorders>
              <w:top w:val="nil"/>
              <w:left w:val="nil"/>
              <w:bottom w:val="single" w:sz="4" w:space="0" w:color="auto"/>
              <w:right w:val="nil"/>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4.2.2.1</w:t>
            </w:r>
          </w:p>
        </w:tc>
        <w:tc>
          <w:tcPr>
            <w:tcW w:w="0" w:type="auto"/>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Meningkatnya Peserta KB Aktif 75% di tahun 2018 dari jumlah PUS</w:t>
            </w:r>
          </w:p>
        </w:tc>
        <w:tc>
          <w:tcPr>
            <w:tcW w:w="0" w:type="auto"/>
            <w:tcBorders>
              <w:top w:val="nil"/>
              <w:left w:val="nil"/>
              <w:bottom w:val="single" w:sz="4" w:space="0" w:color="auto"/>
              <w:right w:val="single" w:sz="4" w:space="0" w:color="auto"/>
            </w:tcBorders>
            <w:shd w:val="clear" w:color="auto" w:fill="auto"/>
            <w:noWrap/>
            <w:hideMark/>
          </w:tcPr>
          <w:p w:rsidR="0033783E" w:rsidRPr="0033783E" w:rsidRDefault="0033783E" w:rsidP="0033783E">
            <w:pPr>
              <w:spacing w:after="0" w:line="240" w:lineRule="auto"/>
              <w:jc w:val="center"/>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60%</w:t>
            </w:r>
          </w:p>
        </w:tc>
        <w:tc>
          <w:tcPr>
            <w:tcW w:w="0" w:type="auto"/>
            <w:tcBorders>
              <w:top w:val="nil"/>
              <w:left w:val="nil"/>
              <w:bottom w:val="single" w:sz="4" w:space="0" w:color="auto"/>
              <w:right w:val="single" w:sz="4" w:space="0" w:color="auto"/>
            </w:tcBorders>
            <w:shd w:val="clear" w:color="auto" w:fill="auto"/>
            <w:noWrap/>
            <w:hideMark/>
          </w:tcPr>
          <w:p w:rsidR="0033783E" w:rsidRPr="0033783E" w:rsidRDefault="0033783E" w:rsidP="0033783E">
            <w:pPr>
              <w:spacing w:after="0" w:line="240" w:lineRule="auto"/>
              <w:jc w:val="center"/>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75%</w:t>
            </w:r>
          </w:p>
        </w:tc>
      </w:tr>
      <w:tr w:rsidR="0033783E" w:rsidRPr="0033783E" w:rsidTr="0033783E">
        <w:trPr>
          <w:trHeight w:val="900"/>
        </w:trPr>
        <w:tc>
          <w:tcPr>
            <w:tcW w:w="0" w:type="auto"/>
            <w:tcBorders>
              <w:top w:val="nil"/>
              <w:left w:val="single" w:sz="4" w:space="0" w:color="auto"/>
              <w:bottom w:val="single" w:sz="4" w:space="0" w:color="auto"/>
              <w:right w:val="nil"/>
            </w:tcBorders>
            <w:shd w:val="clear" w:color="auto" w:fill="auto"/>
            <w:hideMark/>
          </w:tcPr>
          <w:p w:rsidR="0033783E" w:rsidRPr="0033783E" w:rsidRDefault="0033783E" w:rsidP="0033783E">
            <w:pPr>
              <w:spacing w:after="0" w:line="240" w:lineRule="auto"/>
              <w:jc w:val="right"/>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4,3</w:t>
            </w:r>
          </w:p>
        </w:tc>
        <w:tc>
          <w:tcPr>
            <w:tcW w:w="0" w:type="auto"/>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Meningkatkan olah raga prestasi</w:t>
            </w:r>
          </w:p>
        </w:tc>
        <w:tc>
          <w:tcPr>
            <w:tcW w:w="0" w:type="auto"/>
            <w:tcBorders>
              <w:top w:val="nil"/>
              <w:left w:val="nil"/>
              <w:bottom w:val="single" w:sz="4" w:space="0" w:color="auto"/>
              <w:right w:val="nil"/>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4.3.1</w:t>
            </w:r>
          </w:p>
        </w:tc>
        <w:tc>
          <w:tcPr>
            <w:tcW w:w="0" w:type="auto"/>
            <w:tcBorders>
              <w:top w:val="nil"/>
              <w:left w:val="nil"/>
              <w:bottom w:val="single" w:sz="4" w:space="0" w:color="auto"/>
              <w:right w:val="single" w:sz="4" w:space="0" w:color="auto"/>
            </w:tcBorders>
            <w:shd w:val="clear" w:color="auto" w:fill="auto"/>
            <w:hideMark/>
          </w:tcPr>
          <w:p w:rsidR="0033783E" w:rsidRPr="0033783E" w:rsidRDefault="00F15ED4" w:rsidP="0033783E">
            <w:pPr>
              <w:spacing w:after="0" w:line="240" w:lineRule="auto"/>
              <w:rPr>
                <w:rFonts w:ascii="Calibri" w:eastAsia="Times New Roman" w:hAnsi="Calibri" w:cs="Calibri"/>
                <w:sz w:val="16"/>
                <w:szCs w:val="16"/>
                <w:lang w:val="id-ID" w:eastAsia="id-ID"/>
              </w:rPr>
            </w:pPr>
            <w:r>
              <w:rPr>
                <w:rFonts w:ascii="Calibri" w:eastAsia="Times New Roman" w:hAnsi="Calibri" w:cs="Calibri"/>
                <w:sz w:val="16"/>
                <w:szCs w:val="16"/>
                <w:lang w:val="id-ID" w:eastAsia="id-ID"/>
              </w:rPr>
              <w:t xml:space="preserve">Terwujudnya </w:t>
            </w:r>
            <w:r w:rsidR="0033783E" w:rsidRPr="0033783E">
              <w:rPr>
                <w:rFonts w:ascii="Calibri" w:eastAsia="Times New Roman" w:hAnsi="Calibri" w:cs="Calibri"/>
                <w:sz w:val="16"/>
                <w:szCs w:val="16"/>
                <w:lang w:val="id-ID" w:eastAsia="id-ID"/>
              </w:rPr>
              <w:t xml:space="preserve">prestasi </w:t>
            </w:r>
            <w:r>
              <w:rPr>
                <w:rFonts w:ascii="Calibri" w:eastAsia="Times New Roman" w:hAnsi="Calibri" w:cs="Calibri"/>
                <w:sz w:val="16"/>
                <w:szCs w:val="16"/>
                <w:lang w:val="id-ID" w:eastAsia="id-ID"/>
              </w:rPr>
              <w:t xml:space="preserve">olah raga </w:t>
            </w:r>
            <w:r w:rsidR="0033783E" w:rsidRPr="0033783E">
              <w:rPr>
                <w:rFonts w:ascii="Calibri" w:eastAsia="Times New Roman" w:hAnsi="Calibri" w:cs="Calibri"/>
                <w:sz w:val="16"/>
                <w:szCs w:val="16"/>
                <w:lang w:val="id-ID" w:eastAsia="id-ID"/>
              </w:rPr>
              <w:t>di tingkat propinsi</w:t>
            </w:r>
          </w:p>
        </w:tc>
        <w:tc>
          <w:tcPr>
            <w:tcW w:w="0" w:type="auto"/>
            <w:tcBorders>
              <w:top w:val="nil"/>
              <w:left w:val="nil"/>
              <w:bottom w:val="single" w:sz="4" w:space="0" w:color="auto"/>
              <w:right w:val="nil"/>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4.3.1.1</w:t>
            </w:r>
          </w:p>
        </w:tc>
        <w:tc>
          <w:tcPr>
            <w:tcW w:w="0" w:type="auto"/>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Meraih posisi 5 besar tingkat propinsi di tahun 2018</w:t>
            </w:r>
          </w:p>
        </w:tc>
        <w:tc>
          <w:tcPr>
            <w:tcW w:w="0" w:type="auto"/>
            <w:tcBorders>
              <w:top w:val="nil"/>
              <w:left w:val="nil"/>
              <w:bottom w:val="single" w:sz="4" w:space="0" w:color="auto"/>
              <w:right w:val="single" w:sz="4" w:space="0" w:color="auto"/>
            </w:tcBorders>
            <w:shd w:val="clear" w:color="auto" w:fill="auto"/>
            <w:noWrap/>
            <w:hideMark/>
          </w:tcPr>
          <w:p w:rsidR="0033783E" w:rsidRPr="0033783E" w:rsidRDefault="0033783E" w:rsidP="0033783E">
            <w:pPr>
              <w:spacing w:after="0" w:line="240" w:lineRule="auto"/>
              <w:jc w:val="center"/>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N/A</w:t>
            </w:r>
          </w:p>
        </w:tc>
        <w:tc>
          <w:tcPr>
            <w:tcW w:w="0" w:type="auto"/>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jc w:val="center"/>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5 besar tingkat propinsi</w:t>
            </w:r>
          </w:p>
        </w:tc>
      </w:tr>
      <w:tr w:rsidR="0033783E" w:rsidRPr="0033783E" w:rsidTr="0033783E">
        <w:trPr>
          <w:trHeight w:val="900"/>
        </w:trPr>
        <w:tc>
          <w:tcPr>
            <w:tcW w:w="0" w:type="auto"/>
            <w:tcBorders>
              <w:top w:val="nil"/>
              <w:left w:val="single" w:sz="4" w:space="0" w:color="auto"/>
              <w:bottom w:val="single" w:sz="4" w:space="0" w:color="auto"/>
              <w:right w:val="nil"/>
            </w:tcBorders>
            <w:shd w:val="clear" w:color="auto" w:fill="auto"/>
            <w:hideMark/>
          </w:tcPr>
          <w:p w:rsidR="0033783E" w:rsidRPr="0033783E" w:rsidRDefault="0033783E" w:rsidP="0033783E">
            <w:pPr>
              <w:spacing w:after="0" w:line="240" w:lineRule="auto"/>
              <w:jc w:val="right"/>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4,4</w:t>
            </w:r>
          </w:p>
        </w:tc>
        <w:tc>
          <w:tcPr>
            <w:tcW w:w="0" w:type="auto"/>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Mewujudkan Kota Cirebon sebagai Kota Pusaka</w:t>
            </w:r>
          </w:p>
        </w:tc>
        <w:tc>
          <w:tcPr>
            <w:tcW w:w="0" w:type="auto"/>
            <w:tcBorders>
              <w:top w:val="nil"/>
              <w:left w:val="nil"/>
              <w:bottom w:val="single" w:sz="4" w:space="0" w:color="auto"/>
              <w:right w:val="nil"/>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4.4.1</w:t>
            </w:r>
          </w:p>
        </w:tc>
        <w:tc>
          <w:tcPr>
            <w:tcW w:w="0" w:type="auto"/>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Meningkatnya jumlah pusaka  budaya yang dilestarikan</w:t>
            </w:r>
          </w:p>
        </w:tc>
        <w:tc>
          <w:tcPr>
            <w:tcW w:w="0" w:type="auto"/>
            <w:tcBorders>
              <w:top w:val="nil"/>
              <w:left w:val="nil"/>
              <w:bottom w:val="single" w:sz="4" w:space="0" w:color="auto"/>
              <w:right w:val="nil"/>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4.4.1.1</w:t>
            </w:r>
          </w:p>
        </w:tc>
        <w:tc>
          <w:tcPr>
            <w:tcW w:w="0" w:type="auto"/>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Rasio keaktifan kelompok seni budaya 50% di tahun 2018 dari 30% di tahun 2012</w:t>
            </w:r>
          </w:p>
        </w:tc>
        <w:tc>
          <w:tcPr>
            <w:tcW w:w="0" w:type="auto"/>
            <w:tcBorders>
              <w:top w:val="nil"/>
              <w:left w:val="nil"/>
              <w:bottom w:val="single" w:sz="4" w:space="0" w:color="auto"/>
              <w:right w:val="single" w:sz="4" w:space="0" w:color="auto"/>
            </w:tcBorders>
            <w:shd w:val="clear" w:color="auto" w:fill="auto"/>
            <w:noWrap/>
            <w:hideMark/>
          </w:tcPr>
          <w:p w:rsidR="0033783E" w:rsidRPr="0033783E" w:rsidRDefault="0033783E" w:rsidP="0033783E">
            <w:pPr>
              <w:spacing w:after="0" w:line="240" w:lineRule="auto"/>
              <w:jc w:val="center"/>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30%</w:t>
            </w:r>
          </w:p>
        </w:tc>
        <w:tc>
          <w:tcPr>
            <w:tcW w:w="0" w:type="auto"/>
            <w:tcBorders>
              <w:top w:val="nil"/>
              <w:left w:val="nil"/>
              <w:bottom w:val="single" w:sz="4" w:space="0" w:color="auto"/>
              <w:right w:val="single" w:sz="4" w:space="0" w:color="auto"/>
            </w:tcBorders>
            <w:shd w:val="clear" w:color="auto" w:fill="auto"/>
            <w:noWrap/>
            <w:hideMark/>
          </w:tcPr>
          <w:p w:rsidR="0033783E" w:rsidRPr="0033783E" w:rsidRDefault="0033783E" w:rsidP="0033783E">
            <w:pPr>
              <w:spacing w:after="0" w:line="240" w:lineRule="auto"/>
              <w:jc w:val="center"/>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50%</w:t>
            </w:r>
          </w:p>
        </w:tc>
      </w:tr>
      <w:tr w:rsidR="0033783E" w:rsidRPr="0033783E" w:rsidTr="0033783E">
        <w:trPr>
          <w:trHeight w:val="1200"/>
        </w:trPr>
        <w:tc>
          <w:tcPr>
            <w:tcW w:w="0" w:type="auto"/>
            <w:tcBorders>
              <w:top w:val="nil"/>
              <w:left w:val="single" w:sz="4" w:space="0" w:color="auto"/>
              <w:bottom w:val="single" w:sz="4" w:space="0" w:color="auto"/>
              <w:right w:val="nil"/>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w:t>
            </w:r>
          </w:p>
        </w:tc>
        <w:tc>
          <w:tcPr>
            <w:tcW w:w="0" w:type="auto"/>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w:t>
            </w:r>
          </w:p>
        </w:tc>
        <w:tc>
          <w:tcPr>
            <w:tcW w:w="0" w:type="auto"/>
            <w:tcBorders>
              <w:top w:val="nil"/>
              <w:left w:val="nil"/>
              <w:bottom w:val="single" w:sz="4" w:space="0" w:color="auto"/>
              <w:right w:val="nil"/>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w:t>
            </w:r>
          </w:p>
        </w:tc>
        <w:tc>
          <w:tcPr>
            <w:tcW w:w="0" w:type="auto"/>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w:t>
            </w:r>
          </w:p>
        </w:tc>
        <w:tc>
          <w:tcPr>
            <w:tcW w:w="0" w:type="auto"/>
            <w:tcBorders>
              <w:top w:val="nil"/>
              <w:left w:val="nil"/>
              <w:bottom w:val="single" w:sz="4" w:space="0" w:color="auto"/>
              <w:right w:val="nil"/>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4.4.1.2</w:t>
            </w:r>
          </w:p>
        </w:tc>
        <w:tc>
          <w:tcPr>
            <w:tcW w:w="0" w:type="auto"/>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Jumlah pusaka budaya yang ditetapkan 80 Jenis (72 bangunan cagar budaya di th 2012)</w:t>
            </w:r>
          </w:p>
        </w:tc>
        <w:tc>
          <w:tcPr>
            <w:tcW w:w="0" w:type="auto"/>
            <w:tcBorders>
              <w:top w:val="nil"/>
              <w:left w:val="nil"/>
              <w:bottom w:val="single" w:sz="4" w:space="0" w:color="auto"/>
              <w:right w:val="single" w:sz="4" w:space="0" w:color="auto"/>
            </w:tcBorders>
            <w:shd w:val="clear" w:color="auto" w:fill="auto"/>
            <w:noWrap/>
            <w:hideMark/>
          </w:tcPr>
          <w:p w:rsidR="0033783E" w:rsidRPr="0033783E" w:rsidRDefault="0033783E" w:rsidP="0033783E">
            <w:pPr>
              <w:spacing w:after="0" w:line="240" w:lineRule="auto"/>
              <w:jc w:val="center"/>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72</w:t>
            </w:r>
          </w:p>
        </w:tc>
        <w:tc>
          <w:tcPr>
            <w:tcW w:w="0" w:type="auto"/>
            <w:tcBorders>
              <w:top w:val="nil"/>
              <w:left w:val="nil"/>
              <w:bottom w:val="single" w:sz="4" w:space="0" w:color="auto"/>
              <w:right w:val="single" w:sz="4" w:space="0" w:color="auto"/>
            </w:tcBorders>
            <w:shd w:val="clear" w:color="auto" w:fill="auto"/>
            <w:noWrap/>
            <w:hideMark/>
          </w:tcPr>
          <w:p w:rsidR="0033783E" w:rsidRPr="0033783E" w:rsidRDefault="0033783E" w:rsidP="0033783E">
            <w:pPr>
              <w:spacing w:after="0" w:line="240" w:lineRule="auto"/>
              <w:jc w:val="center"/>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80</w:t>
            </w:r>
          </w:p>
        </w:tc>
      </w:tr>
      <w:tr w:rsidR="0033783E" w:rsidRPr="0033783E" w:rsidTr="0033783E">
        <w:trPr>
          <w:trHeight w:val="600"/>
        </w:trPr>
        <w:tc>
          <w:tcPr>
            <w:tcW w:w="0" w:type="auto"/>
            <w:tcBorders>
              <w:top w:val="nil"/>
              <w:left w:val="single" w:sz="4" w:space="0" w:color="auto"/>
              <w:bottom w:val="single" w:sz="4" w:space="0" w:color="auto"/>
              <w:right w:val="nil"/>
            </w:tcBorders>
            <w:shd w:val="clear" w:color="auto" w:fill="auto"/>
            <w:hideMark/>
          </w:tcPr>
          <w:p w:rsidR="0033783E" w:rsidRPr="0033783E" w:rsidRDefault="0033783E" w:rsidP="0033783E">
            <w:pPr>
              <w:spacing w:after="0" w:line="240" w:lineRule="auto"/>
              <w:jc w:val="right"/>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4,5</w:t>
            </w:r>
          </w:p>
        </w:tc>
        <w:tc>
          <w:tcPr>
            <w:tcW w:w="0" w:type="auto"/>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xml:space="preserve">Meningkatkan daya beli masyarakat </w:t>
            </w:r>
          </w:p>
        </w:tc>
        <w:tc>
          <w:tcPr>
            <w:tcW w:w="0" w:type="auto"/>
            <w:tcBorders>
              <w:top w:val="nil"/>
              <w:left w:val="nil"/>
              <w:bottom w:val="single" w:sz="4" w:space="0" w:color="auto"/>
              <w:right w:val="nil"/>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4.5.1</w:t>
            </w:r>
          </w:p>
        </w:tc>
        <w:tc>
          <w:tcPr>
            <w:tcW w:w="0" w:type="auto"/>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Meningkatnya indeks daya beli masyarakat</w:t>
            </w:r>
          </w:p>
        </w:tc>
        <w:tc>
          <w:tcPr>
            <w:tcW w:w="0" w:type="auto"/>
            <w:tcBorders>
              <w:top w:val="nil"/>
              <w:left w:val="nil"/>
              <w:bottom w:val="single" w:sz="4" w:space="0" w:color="auto"/>
              <w:right w:val="nil"/>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4.5.1.1</w:t>
            </w:r>
          </w:p>
        </w:tc>
        <w:tc>
          <w:tcPr>
            <w:tcW w:w="0" w:type="auto"/>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Indeks daya beli</w:t>
            </w:r>
          </w:p>
        </w:tc>
        <w:tc>
          <w:tcPr>
            <w:tcW w:w="0" w:type="auto"/>
            <w:tcBorders>
              <w:top w:val="nil"/>
              <w:left w:val="nil"/>
              <w:bottom w:val="single" w:sz="4" w:space="0" w:color="auto"/>
              <w:right w:val="single" w:sz="4" w:space="0" w:color="auto"/>
            </w:tcBorders>
            <w:shd w:val="clear" w:color="auto" w:fill="auto"/>
            <w:noWrap/>
            <w:hideMark/>
          </w:tcPr>
          <w:p w:rsidR="0033783E" w:rsidRPr="0033783E" w:rsidRDefault="0033783E" w:rsidP="0033783E">
            <w:pPr>
              <w:spacing w:after="0" w:line="240" w:lineRule="auto"/>
              <w:jc w:val="center"/>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62,35 tahun 2011</w:t>
            </w:r>
          </w:p>
        </w:tc>
        <w:tc>
          <w:tcPr>
            <w:tcW w:w="0" w:type="auto"/>
            <w:tcBorders>
              <w:top w:val="nil"/>
              <w:left w:val="nil"/>
              <w:bottom w:val="single" w:sz="4" w:space="0" w:color="auto"/>
              <w:right w:val="single" w:sz="4" w:space="0" w:color="auto"/>
            </w:tcBorders>
            <w:shd w:val="clear" w:color="auto" w:fill="auto"/>
            <w:noWrap/>
            <w:hideMark/>
          </w:tcPr>
          <w:p w:rsidR="0033783E" w:rsidRPr="0033783E" w:rsidRDefault="0033783E" w:rsidP="0033783E">
            <w:pPr>
              <w:spacing w:after="0" w:line="240" w:lineRule="auto"/>
              <w:jc w:val="center"/>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65</w:t>
            </w:r>
          </w:p>
        </w:tc>
      </w:tr>
      <w:tr w:rsidR="0033783E" w:rsidRPr="0033783E" w:rsidTr="0033783E">
        <w:trPr>
          <w:trHeight w:val="1200"/>
        </w:trPr>
        <w:tc>
          <w:tcPr>
            <w:tcW w:w="0" w:type="auto"/>
            <w:tcBorders>
              <w:top w:val="nil"/>
              <w:left w:val="single" w:sz="4" w:space="0" w:color="auto"/>
              <w:bottom w:val="single" w:sz="4" w:space="0" w:color="auto"/>
              <w:right w:val="nil"/>
            </w:tcBorders>
            <w:shd w:val="clear" w:color="auto" w:fill="auto"/>
            <w:hideMark/>
          </w:tcPr>
          <w:p w:rsidR="0033783E" w:rsidRPr="0033783E" w:rsidRDefault="0033783E" w:rsidP="0033783E">
            <w:pPr>
              <w:spacing w:after="0" w:line="240" w:lineRule="auto"/>
              <w:jc w:val="right"/>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w:t>
            </w:r>
          </w:p>
        </w:tc>
        <w:tc>
          <w:tcPr>
            <w:tcW w:w="0" w:type="auto"/>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w:t>
            </w:r>
          </w:p>
        </w:tc>
        <w:tc>
          <w:tcPr>
            <w:tcW w:w="0" w:type="auto"/>
            <w:tcBorders>
              <w:top w:val="nil"/>
              <w:left w:val="nil"/>
              <w:bottom w:val="single" w:sz="4" w:space="0" w:color="auto"/>
              <w:right w:val="nil"/>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w:t>
            </w:r>
          </w:p>
        </w:tc>
        <w:tc>
          <w:tcPr>
            <w:tcW w:w="0" w:type="auto"/>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w:t>
            </w:r>
          </w:p>
        </w:tc>
        <w:tc>
          <w:tcPr>
            <w:tcW w:w="0" w:type="auto"/>
            <w:tcBorders>
              <w:top w:val="nil"/>
              <w:left w:val="nil"/>
              <w:bottom w:val="single" w:sz="4" w:space="0" w:color="auto"/>
              <w:right w:val="nil"/>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4.5.2.2</w:t>
            </w:r>
          </w:p>
        </w:tc>
        <w:tc>
          <w:tcPr>
            <w:tcW w:w="0" w:type="auto"/>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Meningkatnya kunjungan wisatawan lokal dan mancanegara 25% tahun 2018</w:t>
            </w:r>
          </w:p>
        </w:tc>
        <w:tc>
          <w:tcPr>
            <w:tcW w:w="0" w:type="auto"/>
            <w:tcBorders>
              <w:top w:val="nil"/>
              <w:left w:val="nil"/>
              <w:bottom w:val="single" w:sz="4" w:space="0" w:color="auto"/>
              <w:right w:val="single" w:sz="4" w:space="0" w:color="auto"/>
            </w:tcBorders>
            <w:shd w:val="clear" w:color="auto" w:fill="auto"/>
            <w:noWrap/>
            <w:hideMark/>
          </w:tcPr>
          <w:p w:rsidR="0033783E" w:rsidRPr="0033783E" w:rsidRDefault="0033783E" w:rsidP="0033783E">
            <w:pPr>
              <w:spacing w:after="0" w:line="240" w:lineRule="auto"/>
              <w:jc w:val="center"/>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355.967 orang</w:t>
            </w:r>
          </w:p>
        </w:tc>
        <w:tc>
          <w:tcPr>
            <w:tcW w:w="0" w:type="auto"/>
            <w:tcBorders>
              <w:top w:val="nil"/>
              <w:left w:val="nil"/>
              <w:bottom w:val="single" w:sz="4" w:space="0" w:color="auto"/>
              <w:right w:val="single" w:sz="4" w:space="0" w:color="auto"/>
            </w:tcBorders>
            <w:shd w:val="clear" w:color="auto" w:fill="auto"/>
            <w:noWrap/>
            <w:hideMark/>
          </w:tcPr>
          <w:p w:rsidR="0033783E" w:rsidRPr="0033783E" w:rsidRDefault="0033783E" w:rsidP="0033783E">
            <w:pPr>
              <w:spacing w:after="0" w:line="240" w:lineRule="auto"/>
              <w:jc w:val="center"/>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444.959 orang</w:t>
            </w:r>
          </w:p>
        </w:tc>
      </w:tr>
      <w:tr w:rsidR="0033783E" w:rsidRPr="0033783E" w:rsidTr="0033783E">
        <w:trPr>
          <w:trHeight w:val="900"/>
        </w:trPr>
        <w:tc>
          <w:tcPr>
            <w:tcW w:w="0" w:type="auto"/>
            <w:tcBorders>
              <w:top w:val="nil"/>
              <w:left w:val="single" w:sz="4" w:space="0" w:color="auto"/>
              <w:bottom w:val="single" w:sz="4" w:space="0" w:color="auto"/>
              <w:right w:val="nil"/>
            </w:tcBorders>
            <w:shd w:val="clear" w:color="auto" w:fill="auto"/>
            <w:hideMark/>
          </w:tcPr>
          <w:p w:rsidR="0033783E" w:rsidRPr="0033783E" w:rsidRDefault="0033783E" w:rsidP="0033783E">
            <w:pPr>
              <w:spacing w:after="0" w:line="240" w:lineRule="auto"/>
              <w:jc w:val="right"/>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4,6</w:t>
            </w:r>
          </w:p>
        </w:tc>
        <w:tc>
          <w:tcPr>
            <w:tcW w:w="0" w:type="auto"/>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Menurunkan jumlah keluarga miskin</w:t>
            </w:r>
          </w:p>
        </w:tc>
        <w:tc>
          <w:tcPr>
            <w:tcW w:w="0" w:type="auto"/>
            <w:tcBorders>
              <w:top w:val="nil"/>
              <w:left w:val="nil"/>
              <w:bottom w:val="single" w:sz="4" w:space="0" w:color="auto"/>
              <w:right w:val="nil"/>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4.5.1</w:t>
            </w:r>
          </w:p>
        </w:tc>
        <w:tc>
          <w:tcPr>
            <w:tcW w:w="0" w:type="auto"/>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Menurunnya jumlah KK miskin</w:t>
            </w:r>
          </w:p>
        </w:tc>
        <w:tc>
          <w:tcPr>
            <w:tcW w:w="0" w:type="auto"/>
            <w:tcBorders>
              <w:top w:val="nil"/>
              <w:left w:val="nil"/>
              <w:bottom w:val="single" w:sz="4" w:space="0" w:color="auto"/>
              <w:right w:val="nil"/>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4.5.1.1</w:t>
            </w:r>
          </w:p>
        </w:tc>
        <w:tc>
          <w:tcPr>
            <w:tcW w:w="0" w:type="auto"/>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rasio KK miskin dibandingkan dengan KK kota</w:t>
            </w:r>
          </w:p>
        </w:tc>
        <w:tc>
          <w:tcPr>
            <w:tcW w:w="0" w:type="auto"/>
            <w:tcBorders>
              <w:top w:val="nil"/>
              <w:left w:val="nil"/>
              <w:bottom w:val="single" w:sz="4" w:space="0" w:color="auto"/>
              <w:right w:val="single" w:sz="4" w:space="0" w:color="auto"/>
            </w:tcBorders>
            <w:shd w:val="clear" w:color="auto" w:fill="auto"/>
            <w:noWrap/>
            <w:hideMark/>
          </w:tcPr>
          <w:p w:rsidR="0033783E" w:rsidRPr="0033783E" w:rsidRDefault="0033783E" w:rsidP="0033783E">
            <w:pPr>
              <w:spacing w:after="0" w:line="240" w:lineRule="auto"/>
              <w:jc w:val="center"/>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30,24 % tahun 2010</w:t>
            </w:r>
          </w:p>
        </w:tc>
        <w:tc>
          <w:tcPr>
            <w:tcW w:w="0" w:type="auto"/>
            <w:tcBorders>
              <w:top w:val="nil"/>
              <w:left w:val="nil"/>
              <w:bottom w:val="single" w:sz="4" w:space="0" w:color="auto"/>
              <w:right w:val="single" w:sz="4" w:space="0" w:color="auto"/>
            </w:tcBorders>
            <w:shd w:val="clear" w:color="auto" w:fill="auto"/>
            <w:noWrap/>
            <w:hideMark/>
          </w:tcPr>
          <w:p w:rsidR="0033783E" w:rsidRPr="0033783E" w:rsidRDefault="0033783E" w:rsidP="0033783E">
            <w:pPr>
              <w:spacing w:after="0" w:line="240" w:lineRule="auto"/>
              <w:jc w:val="center"/>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25%</w:t>
            </w:r>
          </w:p>
        </w:tc>
      </w:tr>
      <w:tr w:rsidR="0033783E" w:rsidRPr="0033783E" w:rsidTr="0033783E">
        <w:trPr>
          <w:trHeight w:val="900"/>
        </w:trPr>
        <w:tc>
          <w:tcPr>
            <w:tcW w:w="0" w:type="auto"/>
            <w:tcBorders>
              <w:top w:val="nil"/>
              <w:left w:val="single" w:sz="4" w:space="0" w:color="auto"/>
              <w:bottom w:val="single" w:sz="4" w:space="0" w:color="auto"/>
              <w:right w:val="nil"/>
            </w:tcBorders>
            <w:shd w:val="clear" w:color="auto" w:fill="auto"/>
            <w:hideMark/>
          </w:tcPr>
          <w:p w:rsidR="0033783E" w:rsidRPr="0033783E" w:rsidRDefault="0033783E" w:rsidP="0033783E">
            <w:pPr>
              <w:spacing w:after="0" w:line="240" w:lineRule="auto"/>
              <w:jc w:val="right"/>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4,7</w:t>
            </w:r>
          </w:p>
        </w:tc>
        <w:tc>
          <w:tcPr>
            <w:tcW w:w="0" w:type="auto"/>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Meningkatkan perlindungan terhadap  perempuan dan anak</w:t>
            </w:r>
          </w:p>
        </w:tc>
        <w:tc>
          <w:tcPr>
            <w:tcW w:w="0" w:type="auto"/>
            <w:tcBorders>
              <w:top w:val="nil"/>
              <w:left w:val="nil"/>
              <w:bottom w:val="single" w:sz="4" w:space="0" w:color="auto"/>
              <w:right w:val="nil"/>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4.7.1</w:t>
            </w:r>
          </w:p>
        </w:tc>
        <w:tc>
          <w:tcPr>
            <w:tcW w:w="0" w:type="auto"/>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Menurunnya kasus kekerasan terhadap perempuan dan anak</w:t>
            </w:r>
          </w:p>
        </w:tc>
        <w:tc>
          <w:tcPr>
            <w:tcW w:w="0" w:type="auto"/>
            <w:tcBorders>
              <w:top w:val="nil"/>
              <w:left w:val="nil"/>
              <w:bottom w:val="single" w:sz="4" w:space="0" w:color="auto"/>
              <w:right w:val="nil"/>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4.7.1.1</w:t>
            </w:r>
          </w:p>
        </w:tc>
        <w:tc>
          <w:tcPr>
            <w:tcW w:w="0" w:type="auto"/>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xml:space="preserve">Jumlah kasus </w:t>
            </w:r>
          </w:p>
        </w:tc>
        <w:tc>
          <w:tcPr>
            <w:tcW w:w="0" w:type="auto"/>
            <w:tcBorders>
              <w:top w:val="nil"/>
              <w:left w:val="nil"/>
              <w:bottom w:val="single" w:sz="4" w:space="0" w:color="auto"/>
              <w:right w:val="single" w:sz="4" w:space="0" w:color="auto"/>
            </w:tcBorders>
            <w:shd w:val="clear" w:color="auto" w:fill="auto"/>
            <w:noWrap/>
            <w:hideMark/>
          </w:tcPr>
          <w:p w:rsidR="0033783E" w:rsidRPr="0033783E" w:rsidRDefault="0033783E" w:rsidP="0033783E">
            <w:pPr>
              <w:spacing w:after="0" w:line="240" w:lineRule="auto"/>
              <w:jc w:val="center"/>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30 kasus</w:t>
            </w:r>
          </w:p>
        </w:tc>
        <w:tc>
          <w:tcPr>
            <w:tcW w:w="0" w:type="auto"/>
            <w:tcBorders>
              <w:top w:val="nil"/>
              <w:left w:val="nil"/>
              <w:bottom w:val="single" w:sz="4" w:space="0" w:color="auto"/>
              <w:right w:val="single" w:sz="4" w:space="0" w:color="auto"/>
            </w:tcBorders>
            <w:shd w:val="clear" w:color="auto" w:fill="auto"/>
            <w:noWrap/>
            <w:hideMark/>
          </w:tcPr>
          <w:p w:rsidR="0033783E" w:rsidRPr="0033783E" w:rsidRDefault="0033783E" w:rsidP="0033783E">
            <w:pPr>
              <w:spacing w:after="0" w:line="240" w:lineRule="auto"/>
              <w:jc w:val="center"/>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20 kasus</w:t>
            </w:r>
          </w:p>
        </w:tc>
      </w:tr>
      <w:tr w:rsidR="0033783E" w:rsidRPr="0033783E" w:rsidTr="0033783E">
        <w:trPr>
          <w:trHeight w:val="900"/>
        </w:trPr>
        <w:tc>
          <w:tcPr>
            <w:tcW w:w="0" w:type="auto"/>
            <w:tcBorders>
              <w:top w:val="nil"/>
              <w:left w:val="single" w:sz="4" w:space="0" w:color="auto"/>
              <w:bottom w:val="single" w:sz="4" w:space="0" w:color="auto"/>
              <w:right w:val="nil"/>
            </w:tcBorders>
            <w:shd w:val="clear" w:color="auto" w:fill="auto"/>
            <w:hideMark/>
          </w:tcPr>
          <w:p w:rsidR="0033783E" w:rsidRPr="0033783E" w:rsidRDefault="0033783E" w:rsidP="0033783E">
            <w:pPr>
              <w:spacing w:after="0" w:line="240" w:lineRule="auto"/>
              <w:jc w:val="right"/>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4,8</w:t>
            </w:r>
          </w:p>
        </w:tc>
        <w:tc>
          <w:tcPr>
            <w:tcW w:w="0" w:type="auto"/>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Meningkatkan kualitas penanganan masalah kesejahteraan sosial</w:t>
            </w:r>
          </w:p>
        </w:tc>
        <w:tc>
          <w:tcPr>
            <w:tcW w:w="0" w:type="auto"/>
            <w:tcBorders>
              <w:top w:val="nil"/>
              <w:left w:val="nil"/>
              <w:bottom w:val="single" w:sz="4" w:space="0" w:color="auto"/>
              <w:right w:val="nil"/>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4.8.1</w:t>
            </w:r>
          </w:p>
        </w:tc>
        <w:tc>
          <w:tcPr>
            <w:tcW w:w="0" w:type="auto"/>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Menurunnya jumlah Penyandandang Masalah Kesejahteraan Sosial</w:t>
            </w:r>
          </w:p>
        </w:tc>
        <w:tc>
          <w:tcPr>
            <w:tcW w:w="0" w:type="auto"/>
            <w:tcBorders>
              <w:top w:val="nil"/>
              <w:left w:val="nil"/>
              <w:bottom w:val="single" w:sz="4" w:space="0" w:color="auto"/>
              <w:right w:val="nil"/>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4.8.1.1</w:t>
            </w:r>
          </w:p>
        </w:tc>
        <w:tc>
          <w:tcPr>
            <w:tcW w:w="0" w:type="auto"/>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Penurunan PMKS 5 % di tahun 2018</w:t>
            </w:r>
          </w:p>
        </w:tc>
        <w:tc>
          <w:tcPr>
            <w:tcW w:w="0" w:type="auto"/>
            <w:tcBorders>
              <w:top w:val="nil"/>
              <w:left w:val="nil"/>
              <w:bottom w:val="single" w:sz="4" w:space="0" w:color="auto"/>
              <w:right w:val="single" w:sz="4" w:space="0" w:color="auto"/>
            </w:tcBorders>
            <w:shd w:val="clear" w:color="auto" w:fill="auto"/>
            <w:noWrap/>
            <w:hideMark/>
          </w:tcPr>
          <w:p w:rsidR="0033783E" w:rsidRPr="0033783E" w:rsidRDefault="0033783E" w:rsidP="0033783E">
            <w:pPr>
              <w:spacing w:after="0" w:line="240" w:lineRule="auto"/>
              <w:jc w:val="center"/>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30.895 orang</w:t>
            </w:r>
          </w:p>
        </w:tc>
        <w:tc>
          <w:tcPr>
            <w:tcW w:w="0" w:type="auto"/>
            <w:tcBorders>
              <w:top w:val="nil"/>
              <w:left w:val="nil"/>
              <w:bottom w:val="single" w:sz="4" w:space="0" w:color="auto"/>
              <w:right w:val="single" w:sz="4" w:space="0" w:color="auto"/>
            </w:tcBorders>
            <w:shd w:val="clear" w:color="auto" w:fill="auto"/>
            <w:noWrap/>
            <w:hideMark/>
          </w:tcPr>
          <w:p w:rsidR="0033783E" w:rsidRPr="0033783E" w:rsidRDefault="0033783E" w:rsidP="0033783E">
            <w:pPr>
              <w:spacing w:after="0" w:line="240" w:lineRule="auto"/>
              <w:jc w:val="center"/>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28.456 orang</w:t>
            </w:r>
          </w:p>
        </w:tc>
      </w:tr>
      <w:tr w:rsidR="0033783E" w:rsidRPr="0033783E" w:rsidTr="0033783E">
        <w:trPr>
          <w:trHeight w:val="600"/>
        </w:trPr>
        <w:tc>
          <w:tcPr>
            <w:tcW w:w="0" w:type="auto"/>
            <w:tcBorders>
              <w:top w:val="nil"/>
              <w:left w:val="single" w:sz="4" w:space="0" w:color="auto"/>
              <w:bottom w:val="single" w:sz="4" w:space="0" w:color="auto"/>
              <w:right w:val="nil"/>
            </w:tcBorders>
            <w:shd w:val="clear" w:color="auto" w:fill="auto"/>
            <w:hideMark/>
          </w:tcPr>
          <w:p w:rsidR="0033783E" w:rsidRPr="0033783E" w:rsidRDefault="0033783E" w:rsidP="0033783E">
            <w:pPr>
              <w:spacing w:after="0" w:line="240" w:lineRule="auto"/>
              <w:jc w:val="right"/>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lastRenderedPageBreak/>
              <w:t>4,9</w:t>
            </w:r>
          </w:p>
        </w:tc>
        <w:tc>
          <w:tcPr>
            <w:tcW w:w="0" w:type="auto"/>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Meningkatkan pengarus utamaan gender</w:t>
            </w:r>
          </w:p>
        </w:tc>
        <w:tc>
          <w:tcPr>
            <w:tcW w:w="0" w:type="auto"/>
            <w:tcBorders>
              <w:top w:val="nil"/>
              <w:left w:val="nil"/>
              <w:bottom w:val="single" w:sz="4" w:space="0" w:color="auto"/>
              <w:right w:val="nil"/>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4.9.1</w:t>
            </w:r>
          </w:p>
        </w:tc>
        <w:tc>
          <w:tcPr>
            <w:tcW w:w="0" w:type="auto"/>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Terpenuhinya kesetaraan gender</w:t>
            </w:r>
          </w:p>
        </w:tc>
        <w:tc>
          <w:tcPr>
            <w:tcW w:w="0" w:type="auto"/>
            <w:tcBorders>
              <w:top w:val="nil"/>
              <w:left w:val="nil"/>
              <w:bottom w:val="single" w:sz="4" w:space="0" w:color="auto"/>
              <w:right w:val="nil"/>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4.9.1.1</w:t>
            </w:r>
          </w:p>
        </w:tc>
        <w:tc>
          <w:tcPr>
            <w:tcW w:w="0" w:type="auto"/>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Rasio gender diatas 30% perempuan</w:t>
            </w:r>
          </w:p>
        </w:tc>
        <w:tc>
          <w:tcPr>
            <w:tcW w:w="0" w:type="auto"/>
            <w:tcBorders>
              <w:top w:val="nil"/>
              <w:left w:val="nil"/>
              <w:bottom w:val="single" w:sz="4" w:space="0" w:color="auto"/>
              <w:right w:val="single" w:sz="4" w:space="0" w:color="auto"/>
            </w:tcBorders>
            <w:shd w:val="clear" w:color="auto" w:fill="auto"/>
            <w:noWrap/>
            <w:hideMark/>
          </w:tcPr>
          <w:p w:rsidR="0033783E" w:rsidRPr="0033783E" w:rsidRDefault="0033783E" w:rsidP="0033783E">
            <w:pPr>
              <w:spacing w:after="0" w:line="240" w:lineRule="auto"/>
              <w:jc w:val="center"/>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30%</w:t>
            </w:r>
          </w:p>
        </w:tc>
        <w:tc>
          <w:tcPr>
            <w:tcW w:w="0" w:type="auto"/>
            <w:tcBorders>
              <w:top w:val="nil"/>
              <w:left w:val="nil"/>
              <w:bottom w:val="single" w:sz="4" w:space="0" w:color="auto"/>
              <w:right w:val="single" w:sz="4" w:space="0" w:color="auto"/>
            </w:tcBorders>
            <w:shd w:val="clear" w:color="auto" w:fill="auto"/>
            <w:noWrap/>
            <w:hideMark/>
          </w:tcPr>
          <w:p w:rsidR="0033783E" w:rsidRPr="0033783E" w:rsidRDefault="0033783E" w:rsidP="0033783E">
            <w:pPr>
              <w:spacing w:after="0" w:line="240" w:lineRule="auto"/>
              <w:jc w:val="center"/>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40%</w:t>
            </w:r>
          </w:p>
        </w:tc>
      </w:tr>
    </w:tbl>
    <w:p w:rsidR="0033783E" w:rsidRDefault="0033783E" w:rsidP="006C0A90">
      <w:pPr>
        <w:tabs>
          <w:tab w:val="left" w:pos="720"/>
        </w:tabs>
        <w:ind w:left="720" w:hanging="720"/>
        <w:jc w:val="both"/>
        <w:rPr>
          <w:lang w:val="id-ID"/>
        </w:rPr>
      </w:pPr>
    </w:p>
    <w:p w:rsidR="008E61DE" w:rsidRDefault="008E61DE" w:rsidP="006C0A90">
      <w:pPr>
        <w:tabs>
          <w:tab w:val="left" w:pos="720"/>
        </w:tabs>
        <w:ind w:left="720" w:hanging="720"/>
        <w:jc w:val="both"/>
        <w:rPr>
          <w:lang w:val="id-ID"/>
        </w:rPr>
      </w:pPr>
      <w:r>
        <w:rPr>
          <w:lang w:val="id-ID"/>
        </w:rPr>
        <w:t xml:space="preserve">Misi 5. </w:t>
      </w:r>
      <w:r w:rsidRPr="008E61DE">
        <w:rPr>
          <w:lang w:val="id-ID"/>
        </w:rPr>
        <w:t>Meningkatkan peran serta masyarakat dalam pembangunan</w:t>
      </w:r>
    </w:p>
    <w:tbl>
      <w:tblPr>
        <w:tblW w:w="0" w:type="auto"/>
        <w:tblInd w:w="93" w:type="dxa"/>
        <w:tblLook w:val="04A0"/>
      </w:tblPr>
      <w:tblGrid>
        <w:gridCol w:w="420"/>
        <w:gridCol w:w="1861"/>
        <w:gridCol w:w="541"/>
        <w:gridCol w:w="1763"/>
        <w:gridCol w:w="662"/>
        <w:gridCol w:w="1939"/>
        <w:gridCol w:w="1388"/>
        <w:gridCol w:w="909"/>
      </w:tblGrid>
      <w:tr w:rsidR="0033783E" w:rsidRPr="0033783E" w:rsidTr="0033783E">
        <w:trPr>
          <w:trHeight w:val="300"/>
        </w:trPr>
        <w:tc>
          <w:tcPr>
            <w:tcW w:w="0" w:type="auto"/>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783E" w:rsidRPr="0033783E" w:rsidRDefault="0033783E" w:rsidP="0033783E">
            <w:pPr>
              <w:spacing w:after="0" w:line="240" w:lineRule="auto"/>
              <w:jc w:val="center"/>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Tujuan</w:t>
            </w:r>
          </w:p>
        </w:tc>
        <w:tc>
          <w:tcPr>
            <w:tcW w:w="0" w:type="auto"/>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783E" w:rsidRPr="0033783E" w:rsidRDefault="0033783E" w:rsidP="0033783E">
            <w:pPr>
              <w:spacing w:after="0" w:line="240" w:lineRule="auto"/>
              <w:jc w:val="center"/>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Sasaran</w:t>
            </w:r>
          </w:p>
        </w:tc>
        <w:tc>
          <w:tcPr>
            <w:tcW w:w="0" w:type="auto"/>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783E" w:rsidRPr="0033783E" w:rsidRDefault="0033783E" w:rsidP="0033783E">
            <w:pPr>
              <w:spacing w:after="0" w:line="240" w:lineRule="auto"/>
              <w:jc w:val="center"/>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Indikator Sasaran</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3783E" w:rsidRPr="0033783E" w:rsidRDefault="0033783E" w:rsidP="0033783E">
            <w:pPr>
              <w:spacing w:after="0" w:line="240" w:lineRule="auto"/>
              <w:jc w:val="center"/>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Kondisi awal (tahun 2012)</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3783E" w:rsidRPr="0033783E" w:rsidRDefault="0033783E" w:rsidP="0033783E">
            <w:pPr>
              <w:spacing w:after="0" w:line="240" w:lineRule="auto"/>
              <w:jc w:val="center"/>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Kondisi Akhir (tahun 2018</w:t>
            </w:r>
          </w:p>
        </w:tc>
      </w:tr>
      <w:tr w:rsidR="0033783E" w:rsidRPr="0033783E" w:rsidTr="0033783E">
        <w:trPr>
          <w:trHeight w:val="30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33783E" w:rsidRPr="0033783E" w:rsidRDefault="0033783E" w:rsidP="0033783E">
            <w:pPr>
              <w:spacing w:after="0" w:line="240" w:lineRule="auto"/>
              <w:rPr>
                <w:rFonts w:ascii="Calibri" w:eastAsia="Times New Roman" w:hAnsi="Calibri" w:cs="Calibri"/>
                <w:sz w:val="16"/>
                <w:szCs w:val="16"/>
                <w:lang w:val="id-ID" w:eastAsia="id-ID"/>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33783E" w:rsidRPr="0033783E" w:rsidRDefault="0033783E" w:rsidP="0033783E">
            <w:pPr>
              <w:spacing w:after="0" w:line="240" w:lineRule="auto"/>
              <w:rPr>
                <w:rFonts w:ascii="Calibri" w:eastAsia="Times New Roman" w:hAnsi="Calibri" w:cs="Calibri"/>
                <w:sz w:val="16"/>
                <w:szCs w:val="16"/>
                <w:lang w:val="id-ID" w:eastAsia="id-ID"/>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33783E" w:rsidRPr="0033783E" w:rsidRDefault="0033783E" w:rsidP="0033783E">
            <w:pPr>
              <w:spacing w:after="0" w:line="240" w:lineRule="auto"/>
              <w:rPr>
                <w:rFonts w:ascii="Calibri" w:eastAsia="Times New Roman" w:hAnsi="Calibri" w:cs="Calibri"/>
                <w:sz w:val="16"/>
                <w:szCs w:val="16"/>
                <w:lang w:val="id-ID" w:eastAsia="id-I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3783E" w:rsidRPr="0033783E" w:rsidRDefault="0033783E" w:rsidP="0033783E">
            <w:pPr>
              <w:spacing w:after="0" w:line="240" w:lineRule="auto"/>
              <w:rPr>
                <w:rFonts w:ascii="Calibri" w:eastAsia="Times New Roman" w:hAnsi="Calibri" w:cs="Calibri"/>
                <w:sz w:val="16"/>
                <w:szCs w:val="16"/>
                <w:lang w:val="id-ID" w:eastAsia="id-I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3783E" w:rsidRPr="0033783E" w:rsidRDefault="0033783E" w:rsidP="0033783E">
            <w:pPr>
              <w:spacing w:after="0" w:line="240" w:lineRule="auto"/>
              <w:rPr>
                <w:rFonts w:ascii="Calibri" w:eastAsia="Times New Roman" w:hAnsi="Calibri" w:cs="Calibri"/>
                <w:sz w:val="16"/>
                <w:szCs w:val="16"/>
                <w:lang w:val="id-ID" w:eastAsia="id-ID"/>
              </w:rPr>
            </w:pPr>
          </w:p>
        </w:tc>
      </w:tr>
      <w:tr w:rsidR="0033783E" w:rsidRPr="0033783E" w:rsidTr="0033783E">
        <w:trPr>
          <w:trHeight w:val="1500"/>
        </w:trPr>
        <w:tc>
          <w:tcPr>
            <w:tcW w:w="0" w:type="auto"/>
            <w:tcBorders>
              <w:top w:val="nil"/>
              <w:left w:val="single" w:sz="4" w:space="0" w:color="auto"/>
              <w:bottom w:val="single" w:sz="4" w:space="0" w:color="auto"/>
              <w:right w:val="nil"/>
            </w:tcBorders>
            <w:shd w:val="clear" w:color="auto" w:fill="auto"/>
            <w:hideMark/>
          </w:tcPr>
          <w:p w:rsidR="0033783E" w:rsidRPr="0033783E" w:rsidRDefault="0033783E" w:rsidP="0033783E">
            <w:pPr>
              <w:spacing w:after="0" w:line="240" w:lineRule="auto"/>
              <w:jc w:val="right"/>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5,1</w:t>
            </w:r>
          </w:p>
        </w:tc>
        <w:tc>
          <w:tcPr>
            <w:tcW w:w="0" w:type="auto"/>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Meningkatkan keterlibatan masyarakat dalam perencanaan, pelaksanaan dan pengawasan  pembangunan</w:t>
            </w:r>
          </w:p>
        </w:tc>
        <w:tc>
          <w:tcPr>
            <w:tcW w:w="0" w:type="auto"/>
            <w:tcBorders>
              <w:top w:val="nil"/>
              <w:left w:val="nil"/>
              <w:bottom w:val="single" w:sz="4" w:space="0" w:color="auto"/>
              <w:right w:val="nil"/>
            </w:tcBorders>
            <w:shd w:val="clear" w:color="auto" w:fill="auto"/>
            <w:noWrap/>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5.1.1</w:t>
            </w:r>
          </w:p>
        </w:tc>
        <w:tc>
          <w:tcPr>
            <w:tcW w:w="0" w:type="auto"/>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Meningkatnya Proporsi Pembiayaan Pembangunan yang berasal dari Musrenbang Kecamatan</w:t>
            </w:r>
          </w:p>
        </w:tc>
        <w:tc>
          <w:tcPr>
            <w:tcW w:w="0" w:type="auto"/>
            <w:tcBorders>
              <w:top w:val="nil"/>
              <w:left w:val="nil"/>
              <w:bottom w:val="single" w:sz="4" w:space="0" w:color="auto"/>
              <w:right w:val="nil"/>
            </w:tcBorders>
            <w:shd w:val="clear" w:color="auto" w:fill="auto"/>
            <w:noWrap/>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5.1.1.1</w:t>
            </w:r>
          </w:p>
        </w:tc>
        <w:tc>
          <w:tcPr>
            <w:tcW w:w="0" w:type="auto"/>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Persentase kenaikan nilai Musrenbang Kecamatan yg diakomodir dalam APBD  sebanyak 5 %  sampai akhir tahun 2018 (kumulatif)</w:t>
            </w:r>
          </w:p>
        </w:tc>
        <w:tc>
          <w:tcPr>
            <w:tcW w:w="0" w:type="auto"/>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jc w:val="center"/>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Rp. 15 milyar rupiah atau 1,5 % dari nilai total APBD</w:t>
            </w:r>
          </w:p>
        </w:tc>
        <w:tc>
          <w:tcPr>
            <w:tcW w:w="0" w:type="auto"/>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jc w:val="center"/>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5 % dari nilai total APBD tahun 2018</w:t>
            </w:r>
          </w:p>
        </w:tc>
      </w:tr>
      <w:tr w:rsidR="0033783E" w:rsidRPr="0033783E" w:rsidTr="0033783E">
        <w:trPr>
          <w:trHeight w:val="1200"/>
        </w:trPr>
        <w:tc>
          <w:tcPr>
            <w:tcW w:w="0" w:type="auto"/>
            <w:tcBorders>
              <w:top w:val="nil"/>
              <w:left w:val="single" w:sz="4" w:space="0" w:color="auto"/>
              <w:bottom w:val="single" w:sz="4" w:space="0" w:color="auto"/>
              <w:right w:val="nil"/>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w:t>
            </w:r>
          </w:p>
        </w:tc>
        <w:tc>
          <w:tcPr>
            <w:tcW w:w="0" w:type="auto"/>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w:t>
            </w:r>
          </w:p>
        </w:tc>
        <w:tc>
          <w:tcPr>
            <w:tcW w:w="0" w:type="auto"/>
            <w:tcBorders>
              <w:top w:val="nil"/>
              <w:left w:val="nil"/>
              <w:bottom w:val="single" w:sz="4" w:space="0" w:color="auto"/>
              <w:right w:val="nil"/>
            </w:tcBorders>
            <w:shd w:val="clear" w:color="auto" w:fill="auto"/>
            <w:noWrap/>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5.1.2</w:t>
            </w:r>
          </w:p>
        </w:tc>
        <w:tc>
          <w:tcPr>
            <w:tcW w:w="0" w:type="auto"/>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Meningkatnya Nilai Swadaya Masyarakat dalam Stimulan / Bantuan RW</w:t>
            </w:r>
          </w:p>
        </w:tc>
        <w:tc>
          <w:tcPr>
            <w:tcW w:w="0" w:type="auto"/>
            <w:tcBorders>
              <w:top w:val="nil"/>
              <w:left w:val="nil"/>
              <w:bottom w:val="single" w:sz="4" w:space="0" w:color="auto"/>
              <w:right w:val="nil"/>
            </w:tcBorders>
            <w:shd w:val="clear" w:color="auto" w:fill="auto"/>
            <w:noWrap/>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5.1.2.1</w:t>
            </w:r>
          </w:p>
        </w:tc>
        <w:tc>
          <w:tcPr>
            <w:tcW w:w="0" w:type="auto"/>
            <w:tcBorders>
              <w:top w:val="nil"/>
              <w:left w:val="nil"/>
              <w:bottom w:val="single" w:sz="4" w:space="0" w:color="auto"/>
              <w:right w:val="single" w:sz="4" w:space="0" w:color="auto"/>
            </w:tcBorders>
            <w:shd w:val="clear" w:color="auto" w:fill="auto"/>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Prosentase  Swadaya Masyarakat sebesar  10 % terhadap jumlah bantuan RW</w:t>
            </w:r>
          </w:p>
        </w:tc>
        <w:tc>
          <w:tcPr>
            <w:tcW w:w="0" w:type="auto"/>
            <w:tcBorders>
              <w:top w:val="nil"/>
              <w:left w:val="nil"/>
              <w:bottom w:val="single" w:sz="4" w:space="0" w:color="auto"/>
              <w:right w:val="single" w:sz="4" w:space="0" w:color="auto"/>
            </w:tcBorders>
            <w:shd w:val="clear" w:color="auto" w:fill="auto"/>
            <w:noWrap/>
            <w:hideMark/>
          </w:tcPr>
          <w:p w:rsidR="0033783E" w:rsidRPr="0033783E" w:rsidRDefault="0033783E" w:rsidP="0033783E">
            <w:pPr>
              <w:spacing w:after="0" w:line="240" w:lineRule="auto"/>
              <w:jc w:val="center"/>
              <w:rPr>
                <w:rFonts w:ascii="Calibri" w:eastAsia="Times New Roman" w:hAnsi="Calibri" w:cs="Calibri"/>
                <w:color w:val="000000"/>
                <w:sz w:val="16"/>
                <w:szCs w:val="16"/>
                <w:lang w:val="id-ID" w:eastAsia="id-ID"/>
              </w:rPr>
            </w:pPr>
            <w:r w:rsidRPr="0033783E">
              <w:rPr>
                <w:rFonts w:ascii="Calibri" w:eastAsia="Times New Roman" w:hAnsi="Calibri" w:cs="Calibri"/>
                <w:color w:val="000000"/>
                <w:sz w:val="16"/>
                <w:szCs w:val="16"/>
                <w:lang w:val="id-ID" w:eastAsia="id-ID"/>
              </w:rPr>
              <w:t xml:space="preserve"> rata-rata 3 % </w:t>
            </w:r>
          </w:p>
        </w:tc>
        <w:tc>
          <w:tcPr>
            <w:tcW w:w="0" w:type="auto"/>
            <w:tcBorders>
              <w:top w:val="nil"/>
              <w:left w:val="nil"/>
              <w:bottom w:val="single" w:sz="4" w:space="0" w:color="auto"/>
              <w:right w:val="single" w:sz="4" w:space="0" w:color="auto"/>
            </w:tcBorders>
            <w:shd w:val="clear" w:color="auto" w:fill="auto"/>
            <w:noWrap/>
            <w:hideMark/>
          </w:tcPr>
          <w:p w:rsidR="0033783E" w:rsidRPr="0033783E" w:rsidRDefault="0033783E" w:rsidP="0033783E">
            <w:pPr>
              <w:spacing w:after="0" w:line="240" w:lineRule="auto"/>
              <w:jc w:val="center"/>
              <w:rPr>
                <w:rFonts w:ascii="Calibri" w:eastAsia="Times New Roman" w:hAnsi="Calibri" w:cs="Calibri"/>
                <w:color w:val="000000"/>
                <w:sz w:val="16"/>
                <w:szCs w:val="16"/>
                <w:lang w:val="id-ID" w:eastAsia="id-ID"/>
              </w:rPr>
            </w:pPr>
            <w:r w:rsidRPr="0033783E">
              <w:rPr>
                <w:rFonts w:ascii="Calibri" w:eastAsia="Times New Roman" w:hAnsi="Calibri" w:cs="Calibri"/>
                <w:color w:val="000000"/>
                <w:sz w:val="16"/>
                <w:szCs w:val="16"/>
                <w:lang w:val="id-ID" w:eastAsia="id-ID"/>
              </w:rPr>
              <w:t>10%</w:t>
            </w:r>
          </w:p>
        </w:tc>
      </w:tr>
    </w:tbl>
    <w:p w:rsidR="0033783E" w:rsidRDefault="0033783E" w:rsidP="006C0A90">
      <w:pPr>
        <w:tabs>
          <w:tab w:val="left" w:pos="720"/>
        </w:tabs>
        <w:ind w:left="720" w:hanging="720"/>
        <w:jc w:val="both"/>
        <w:rPr>
          <w:lang w:val="id-ID"/>
        </w:rPr>
      </w:pPr>
    </w:p>
    <w:p w:rsidR="008E61DE" w:rsidRDefault="008E61DE" w:rsidP="006C0A90">
      <w:pPr>
        <w:tabs>
          <w:tab w:val="left" w:pos="720"/>
        </w:tabs>
        <w:ind w:left="720" w:hanging="720"/>
        <w:jc w:val="both"/>
        <w:rPr>
          <w:lang w:val="id-ID"/>
        </w:rPr>
      </w:pPr>
      <w:r>
        <w:rPr>
          <w:lang w:val="id-ID"/>
        </w:rPr>
        <w:t xml:space="preserve">Misi 6. </w:t>
      </w:r>
      <w:r w:rsidRPr="008E61DE">
        <w:rPr>
          <w:lang w:val="id-ID"/>
        </w:rPr>
        <w:t>Meningkatkan kualitas keseimbangan dan pelestarian lingkungan hidup</w:t>
      </w:r>
    </w:p>
    <w:tbl>
      <w:tblPr>
        <w:tblW w:w="0" w:type="auto"/>
        <w:tblInd w:w="93" w:type="dxa"/>
        <w:shd w:val="clear" w:color="auto" w:fill="EEECE1" w:themeFill="background2"/>
        <w:tblLook w:val="04A0"/>
      </w:tblPr>
      <w:tblGrid>
        <w:gridCol w:w="420"/>
        <w:gridCol w:w="1476"/>
        <w:gridCol w:w="541"/>
        <w:gridCol w:w="1751"/>
        <w:gridCol w:w="662"/>
        <w:gridCol w:w="1557"/>
        <w:gridCol w:w="1538"/>
        <w:gridCol w:w="1538"/>
      </w:tblGrid>
      <w:tr w:rsidR="0033783E" w:rsidRPr="0033783E" w:rsidTr="00B7642D">
        <w:trPr>
          <w:trHeight w:val="300"/>
        </w:trPr>
        <w:tc>
          <w:tcPr>
            <w:tcW w:w="0" w:type="auto"/>
            <w:gridSpan w:val="2"/>
            <w:vMerge w:val="restart"/>
            <w:tcBorders>
              <w:top w:val="single" w:sz="4" w:space="0" w:color="auto"/>
              <w:left w:val="single" w:sz="4" w:space="0" w:color="auto"/>
              <w:bottom w:val="single" w:sz="4" w:space="0" w:color="auto"/>
              <w:right w:val="single" w:sz="4" w:space="0" w:color="auto"/>
            </w:tcBorders>
            <w:shd w:val="clear" w:color="auto" w:fill="EEECE1" w:themeFill="background2"/>
            <w:noWrap/>
            <w:vAlign w:val="center"/>
            <w:hideMark/>
          </w:tcPr>
          <w:p w:rsidR="0033783E" w:rsidRPr="0033783E" w:rsidRDefault="0033783E" w:rsidP="0033783E">
            <w:pPr>
              <w:spacing w:after="0" w:line="240" w:lineRule="auto"/>
              <w:jc w:val="center"/>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Tujuan</w:t>
            </w:r>
          </w:p>
        </w:tc>
        <w:tc>
          <w:tcPr>
            <w:tcW w:w="0" w:type="auto"/>
            <w:gridSpan w:val="2"/>
            <w:vMerge w:val="restart"/>
            <w:tcBorders>
              <w:top w:val="single" w:sz="4" w:space="0" w:color="auto"/>
              <w:left w:val="single" w:sz="4" w:space="0" w:color="auto"/>
              <w:bottom w:val="single" w:sz="4" w:space="0" w:color="auto"/>
              <w:right w:val="single" w:sz="4" w:space="0" w:color="auto"/>
            </w:tcBorders>
            <w:shd w:val="clear" w:color="auto" w:fill="EEECE1" w:themeFill="background2"/>
            <w:noWrap/>
            <w:vAlign w:val="center"/>
            <w:hideMark/>
          </w:tcPr>
          <w:p w:rsidR="0033783E" w:rsidRPr="0033783E" w:rsidRDefault="0033783E" w:rsidP="0033783E">
            <w:pPr>
              <w:spacing w:after="0" w:line="240" w:lineRule="auto"/>
              <w:jc w:val="center"/>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Sasaran</w:t>
            </w:r>
          </w:p>
        </w:tc>
        <w:tc>
          <w:tcPr>
            <w:tcW w:w="0" w:type="auto"/>
            <w:gridSpan w:val="2"/>
            <w:vMerge w:val="restart"/>
            <w:tcBorders>
              <w:top w:val="single" w:sz="4" w:space="0" w:color="auto"/>
              <w:left w:val="single" w:sz="4" w:space="0" w:color="auto"/>
              <w:bottom w:val="single" w:sz="4" w:space="0" w:color="auto"/>
              <w:right w:val="single" w:sz="4" w:space="0" w:color="auto"/>
            </w:tcBorders>
            <w:shd w:val="clear" w:color="auto" w:fill="EEECE1" w:themeFill="background2"/>
            <w:noWrap/>
            <w:vAlign w:val="center"/>
            <w:hideMark/>
          </w:tcPr>
          <w:p w:rsidR="0033783E" w:rsidRPr="0033783E" w:rsidRDefault="0033783E" w:rsidP="0033783E">
            <w:pPr>
              <w:spacing w:after="0" w:line="240" w:lineRule="auto"/>
              <w:jc w:val="center"/>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Indikator Sasaran</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rsidR="0033783E" w:rsidRPr="0033783E" w:rsidRDefault="0033783E" w:rsidP="0033783E">
            <w:pPr>
              <w:spacing w:after="0" w:line="240" w:lineRule="auto"/>
              <w:jc w:val="center"/>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Kondisi awal (tahun 2012)</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rsidR="0033783E" w:rsidRPr="0033783E" w:rsidRDefault="0033783E" w:rsidP="0033783E">
            <w:pPr>
              <w:spacing w:after="0" w:line="240" w:lineRule="auto"/>
              <w:jc w:val="center"/>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Kondisi Akhir (tahun 2018</w:t>
            </w:r>
          </w:p>
        </w:tc>
      </w:tr>
      <w:tr w:rsidR="0033783E" w:rsidRPr="0033783E" w:rsidTr="00B7642D">
        <w:trPr>
          <w:trHeight w:val="300"/>
        </w:trPr>
        <w:tc>
          <w:tcPr>
            <w:tcW w:w="0" w:type="auto"/>
            <w:gridSpan w:val="2"/>
            <w:vMerge/>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rsidR="0033783E" w:rsidRPr="0033783E" w:rsidRDefault="0033783E" w:rsidP="0033783E">
            <w:pPr>
              <w:spacing w:after="0" w:line="240" w:lineRule="auto"/>
              <w:rPr>
                <w:rFonts w:ascii="Calibri" w:eastAsia="Times New Roman" w:hAnsi="Calibri" w:cs="Calibri"/>
                <w:sz w:val="16"/>
                <w:szCs w:val="16"/>
                <w:lang w:val="id-ID" w:eastAsia="id-ID"/>
              </w:rPr>
            </w:pPr>
          </w:p>
        </w:tc>
        <w:tc>
          <w:tcPr>
            <w:tcW w:w="0" w:type="auto"/>
            <w:gridSpan w:val="2"/>
            <w:vMerge/>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rsidR="0033783E" w:rsidRPr="0033783E" w:rsidRDefault="0033783E" w:rsidP="0033783E">
            <w:pPr>
              <w:spacing w:after="0" w:line="240" w:lineRule="auto"/>
              <w:rPr>
                <w:rFonts w:ascii="Calibri" w:eastAsia="Times New Roman" w:hAnsi="Calibri" w:cs="Calibri"/>
                <w:sz w:val="16"/>
                <w:szCs w:val="16"/>
                <w:lang w:val="id-ID" w:eastAsia="id-ID"/>
              </w:rPr>
            </w:pPr>
          </w:p>
        </w:tc>
        <w:tc>
          <w:tcPr>
            <w:tcW w:w="0" w:type="auto"/>
            <w:gridSpan w:val="2"/>
            <w:vMerge/>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rsidR="0033783E" w:rsidRPr="0033783E" w:rsidRDefault="0033783E" w:rsidP="0033783E">
            <w:pPr>
              <w:spacing w:after="0" w:line="240" w:lineRule="auto"/>
              <w:rPr>
                <w:rFonts w:ascii="Calibri" w:eastAsia="Times New Roman" w:hAnsi="Calibri" w:cs="Calibri"/>
                <w:sz w:val="16"/>
                <w:szCs w:val="16"/>
                <w:lang w:val="id-ID" w:eastAsia="id-ID"/>
              </w:rPr>
            </w:pPr>
          </w:p>
        </w:tc>
        <w:tc>
          <w:tcPr>
            <w:tcW w:w="0" w:type="auto"/>
            <w:vMerge/>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rsidR="0033783E" w:rsidRPr="0033783E" w:rsidRDefault="0033783E" w:rsidP="0033783E">
            <w:pPr>
              <w:spacing w:after="0" w:line="240" w:lineRule="auto"/>
              <w:rPr>
                <w:rFonts w:ascii="Calibri" w:eastAsia="Times New Roman" w:hAnsi="Calibri" w:cs="Calibri"/>
                <w:sz w:val="16"/>
                <w:szCs w:val="16"/>
                <w:lang w:val="id-ID" w:eastAsia="id-ID"/>
              </w:rPr>
            </w:pPr>
          </w:p>
        </w:tc>
        <w:tc>
          <w:tcPr>
            <w:tcW w:w="0" w:type="auto"/>
            <w:vMerge/>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rsidR="0033783E" w:rsidRPr="0033783E" w:rsidRDefault="0033783E" w:rsidP="0033783E">
            <w:pPr>
              <w:spacing w:after="0" w:line="240" w:lineRule="auto"/>
              <w:rPr>
                <w:rFonts w:ascii="Calibri" w:eastAsia="Times New Roman" w:hAnsi="Calibri" w:cs="Calibri"/>
                <w:sz w:val="16"/>
                <w:szCs w:val="16"/>
                <w:lang w:val="id-ID" w:eastAsia="id-ID"/>
              </w:rPr>
            </w:pPr>
          </w:p>
        </w:tc>
      </w:tr>
      <w:tr w:rsidR="0033783E" w:rsidRPr="0033783E" w:rsidTr="00B7642D">
        <w:trPr>
          <w:trHeight w:val="1500"/>
        </w:trPr>
        <w:tc>
          <w:tcPr>
            <w:tcW w:w="0" w:type="auto"/>
            <w:tcBorders>
              <w:top w:val="nil"/>
              <w:left w:val="single" w:sz="4" w:space="0" w:color="auto"/>
              <w:bottom w:val="single" w:sz="4" w:space="0" w:color="auto"/>
              <w:right w:val="nil"/>
            </w:tcBorders>
            <w:shd w:val="clear" w:color="auto" w:fill="EEECE1" w:themeFill="background2"/>
            <w:hideMark/>
          </w:tcPr>
          <w:p w:rsidR="0033783E" w:rsidRPr="0033783E" w:rsidRDefault="0033783E" w:rsidP="0033783E">
            <w:pPr>
              <w:spacing w:after="0" w:line="240" w:lineRule="auto"/>
              <w:jc w:val="right"/>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6,1</w:t>
            </w:r>
          </w:p>
        </w:tc>
        <w:tc>
          <w:tcPr>
            <w:tcW w:w="0" w:type="auto"/>
            <w:tcBorders>
              <w:top w:val="nil"/>
              <w:left w:val="nil"/>
              <w:bottom w:val="single" w:sz="4" w:space="0" w:color="auto"/>
              <w:right w:val="single" w:sz="4" w:space="0" w:color="auto"/>
            </w:tcBorders>
            <w:shd w:val="clear" w:color="auto" w:fill="EEECE1" w:themeFill="background2"/>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Mewujudkan lingkungan kota yang bersih, sehat, hijau, nyaman dan</w:t>
            </w:r>
            <w:r w:rsidRPr="0033783E">
              <w:rPr>
                <w:rFonts w:ascii="Calibri" w:eastAsia="Times New Roman" w:hAnsi="Calibri" w:cs="Calibri"/>
                <w:sz w:val="16"/>
                <w:szCs w:val="16"/>
                <w:lang w:val="id-ID" w:eastAsia="id-ID"/>
              </w:rPr>
              <w:br/>
              <w:t>berkelanjutan bagi warga kota</w:t>
            </w:r>
          </w:p>
        </w:tc>
        <w:tc>
          <w:tcPr>
            <w:tcW w:w="0" w:type="auto"/>
            <w:tcBorders>
              <w:top w:val="nil"/>
              <w:left w:val="nil"/>
              <w:bottom w:val="single" w:sz="4" w:space="0" w:color="auto"/>
              <w:right w:val="nil"/>
            </w:tcBorders>
            <w:shd w:val="clear" w:color="auto" w:fill="EEECE1" w:themeFill="background2"/>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6.1.1</w:t>
            </w:r>
          </w:p>
        </w:tc>
        <w:tc>
          <w:tcPr>
            <w:tcW w:w="0" w:type="auto"/>
            <w:tcBorders>
              <w:top w:val="nil"/>
              <w:left w:val="nil"/>
              <w:bottom w:val="single" w:sz="4" w:space="0" w:color="auto"/>
              <w:right w:val="single" w:sz="4" w:space="0" w:color="auto"/>
            </w:tcBorders>
            <w:shd w:val="clear" w:color="auto" w:fill="EEECE1" w:themeFill="background2"/>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Meningkatnya luasan dan kualitas ruang terbuka hijau publik dan privat</w:t>
            </w:r>
          </w:p>
        </w:tc>
        <w:tc>
          <w:tcPr>
            <w:tcW w:w="0" w:type="auto"/>
            <w:tcBorders>
              <w:top w:val="nil"/>
              <w:left w:val="nil"/>
              <w:bottom w:val="single" w:sz="4" w:space="0" w:color="auto"/>
              <w:right w:val="nil"/>
            </w:tcBorders>
            <w:shd w:val="clear" w:color="auto" w:fill="EEECE1" w:themeFill="background2"/>
            <w:hideMark/>
          </w:tcPr>
          <w:p w:rsidR="0033783E" w:rsidRPr="0033783E" w:rsidRDefault="0033783E" w:rsidP="0033783E">
            <w:pPr>
              <w:spacing w:after="0" w:line="240" w:lineRule="auto"/>
              <w:jc w:val="center"/>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6.1.1.1</w:t>
            </w:r>
          </w:p>
        </w:tc>
        <w:tc>
          <w:tcPr>
            <w:tcW w:w="0" w:type="auto"/>
            <w:tcBorders>
              <w:top w:val="nil"/>
              <w:left w:val="nil"/>
              <w:bottom w:val="single" w:sz="4" w:space="0" w:color="auto"/>
              <w:right w:val="single" w:sz="4" w:space="0" w:color="auto"/>
            </w:tcBorders>
            <w:shd w:val="clear" w:color="auto" w:fill="EEECE1" w:themeFill="background2"/>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luas ruang terbuka hij</w:t>
            </w:r>
            <w:r w:rsidR="009508D3">
              <w:rPr>
                <w:rFonts w:ascii="Calibri" w:eastAsia="Times New Roman" w:hAnsi="Calibri" w:cs="Calibri"/>
                <w:sz w:val="16"/>
                <w:szCs w:val="16"/>
                <w:lang w:val="id-ID" w:eastAsia="id-ID"/>
              </w:rPr>
              <w:t>au publik menuju  1</w:t>
            </w:r>
            <w:r w:rsidRPr="0033783E">
              <w:rPr>
                <w:rFonts w:ascii="Calibri" w:eastAsia="Times New Roman" w:hAnsi="Calibri" w:cs="Calibri"/>
                <w:sz w:val="16"/>
                <w:szCs w:val="16"/>
                <w:lang w:val="id-ID" w:eastAsia="id-ID"/>
              </w:rPr>
              <w:t>0 % pada akhir tahun 2018</w:t>
            </w:r>
          </w:p>
        </w:tc>
        <w:tc>
          <w:tcPr>
            <w:tcW w:w="0" w:type="auto"/>
            <w:tcBorders>
              <w:top w:val="nil"/>
              <w:left w:val="nil"/>
              <w:bottom w:val="single" w:sz="4" w:space="0" w:color="auto"/>
              <w:right w:val="single" w:sz="4" w:space="0" w:color="auto"/>
            </w:tcBorders>
            <w:shd w:val="clear" w:color="auto" w:fill="EEECE1" w:themeFill="background2"/>
            <w:hideMark/>
          </w:tcPr>
          <w:p w:rsidR="0033783E" w:rsidRPr="0033783E" w:rsidRDefault="0033783E" w:rsidP="0033783E">
            <w:pPr>
              <w:spacing w:after="0" w:line="240" w:lineRule="auto"/>
              <w:jc w:val="center"/>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9,80%</w:t>
            </w:r>
          </w:p>
        </w:tc>
        <w:tc>
          <w:tcPr>
            <w:tcW w:w="0" w:type="auto"/>
            <w:tcBorders>
              <w:top w:val="nil"/>
              <w:left w:val="nil"/>
              <w:bottom w:val="single" w:sz="4" w:space="0" w:color="auto"/>
              <w:right w:val="single" w:sz="4" w:space="0" w:color="auto"/>
            </w:tcBorders>
            <w:shd w:val="clear" w:color="auto" w:fill="EEECE1" w:themeFill="background2"/>
            <w:hideMark/>
          </w:tcPr>
          <w:p w:rsidR="0033783E" w:rsidRPr="0033783E" w:rsidRDefault="009508D3" w:rsidP="0033783E">
            <w:pPr>
              <w:spacing w:after="0" w:line="240" w:lineRule="auto"/>
              <w:jc w:val="center"/>
              <w:rPr>
                <w:rFonts w:ascii="Calibri" w:eastAsia="Times New Roman" w:hAnsi="Calibri" w:cs="Calibri"/>
                <w:sz w:val="16"/>
                <w:szCs w:val="16"/>
                <w:lang w:val="id-ID" w:eastAsia="id-ID"/>
              </w:rPr>
            </w:pPr>
            <w:r>
              <w:rPr>
                <w:rFonts w:ascii="Calibri" w:eastAsia="Times New Roman" w:hAnsi="Calibri" w:cs="Calibri"/>
                <w:sz w:val="16"/>
                <w:szCs w:val="16"/>
                <w:lang w:val="id-ID" w:eastAsia="id-ID"/>
              </w:rPr>
              <w:t>10</w:t>
            </w:r>
            <w:r w:rsidR="0033783E" w:rsidRPr="0033783E">
              <w:rPr>
                <w:rFonts w:ascii="Calibri" w:eastAsia="Times New Roman" w:hAnsi="Calibri" w:cs="Calibri"/>
                <w:sz w:val="16"/>
                <w:szCs w:val="16"/>
                <w:lang w:val="id-ID" w:eastAsia="id-ID"/>
              </w:rPr>
              <w:t>%</w:t>
            </w:r>
          </w:p>
        </w:tc>
      </w:tr>
      <w:tr w:rsidR="0033783E" w:rsidRPr="0033783E" w:rsidTr="00B7642D">
        <w:trPr>
          <w:trHeight w:val="900"/>
        </w:trPr>
        <w:tc>
          <w:tcPr>
            <w:tcW w:w="0" w:type="auto"/>
            <w:tcBorders>
              <w:top w:val="nil"/>
              <w:left w:val="single" w:sz="4" w:space="0" w:color="auto"/>
              <w:bottom w:val="single" w:sz="4" w:space="0" w:color="auto"/>
              <w:right w:val="nil"/>
            </w:tcBorders>
            <w:shd w:val="clear" w:color="auto" w:fill="EEECE1" w:themeFill="background2"/>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w:t>
            </w:r>
          </w:p>
        </w:tc>
        <w:tc>
          <w:tcPr>
            <w:tcW w:w="0" w:type="auto"/>
            <w:tcBorders>
              <w:top w:val="nil"/>
              <w:left w:val="nil"/>
              <w:bottom w:val="single" w:sz="4" w:space="0" w:color="auto"/>
              <w:right w:val="single" w:sz="4" w:space="0" w:color="auto"/>
            </w:tcBorders>
            <w:shd w:val="clear" w:color="auto" w:fill="EEECE1" w:themeFill="background2"/>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w:t>
            </w:r>
          </w:p>
        </w:tc>
        <w:tc>
          <w:tcPr>
            <w:tcW w:w="0" w:type="auto"/>
            <w:tcBorders>
              <w:top w:val="nil"/>
              <w:left w:val="nil"/>
              <w:bottom w:val="single" w:sz="4" w:space="0" w:color="auto"/>
              <w:right w:val="nil"/>
            </w:tcBorders>
            <w:shd w:val="clear" w:color="auto" w:fill="EEECE1" w:themeFill="background2"/>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w:t>
            </w:r>
          </w:p>
        </w:tc>
        <w:tc>
          <w:tcPr>
            <w:tcW w:w="0" w:type="auto"/>
            <w:tcBorders>
              <w:top w:val="nil"/>
              <w:left w:val="nil"/>
              <w:bottom w:val="single" w:sz="4" w:space="0" w:color="auto"/>
              <w:right w:val="single" w:sz="4" w:space="0" w:color="auto"/>
            </w:tcBorders>
            <w:shd w:val="clear" w:color="auto" w:fill="EEECE1" w:themeFill="background2"/>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w:t>
            </w:r>
          </w:p>
        </w:tc>
        <w:tc>
          <w:tcPr>
            <w:tcW w:w="0" w:type="auto"/>
            <w:tcBorders>
              <w:top w:val="nil"/>
              <w:left w:val="nil"/>
              <w:bottom w:val="single" w:sz="4" w:space="0" w:color="auto"/>
              <w:right w:val="nil"/>
            </w:tcBorders>
            <w:shd w:val="clear" w:color="auto" w:fill="EEECE1" w:themeFill="background2"/>
            <w:hideMark/>
          </w:tcPr>
          <w:p w:rsidR="0033783E" w:rsidRPr="0033783E" w:rsidRDefault="0033783E" w:rsidP="0033783E">
            <w:pPr>
              <w:spacing w:after="0" w:line="240" w:lineRule="auto"/>
              <w:jc w:val="center"/>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6.1.1.2</w:t>
            </w:r>
          </w:p>
        </w:tc>
        <w:tc>
          <w:tcPr>
            <w:tcW w:w="0" w:type="auto"/>
            <w:tcBorders>
              <w:top w:val="nil"/>
              <w:left w:val="nil"/>
              <w:bottom w:val="single" w:sz="4" w:space="0" w:color="auto"/>
              <w:right w:val="single" w:sz="4" w:space="0" w:color="auto"/>
            </w:tcBorders>
            <w:shd w:val="clear" w:color="auto" w:fill="EEECE1" w:themeFill="background2"/>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Jumlah Taman publik yang ditata 80% pada akhir tahun</w:t>
            </w:r>
          </w:p>
        </w:tc>
        <w:tc>
          <w:tcPr>
            <w:tcW w:w="0" w:type="auto"/>
            <w:tcBorders>
              <w:top w:val="nil"/>
              <w:left w:val="nil"/>
              <w:bottom w:val="single" w:sz="4" w:space="0" w:color="auto"/>
              <w:right w:val="single" w:sz="4" w:space="0" w:color="auto"/>
            </w:tcBorders>
            <w:shd w:val="clear" w:color="auto" w:fill="EEECE1" w:themeFill="background2"/>
            <w:noWrap/>
            <w:hideMark/>
          </w:tcPr>
          <w:p w:rsidR="0033783E" w:rsidRPr="0033783E" w:rsidRDefault="0033783E" w:rsidP="0033783E">
            <w:pPr>
              <w:spacing w:after="0" w:line="240" w:lineRule="auto"/>
              <w:jc w:val="center"/>
              <w:rPr>
                <w:rFonts w:ascii="Calibri" w:eastAsia="Times New Roman" w:hAnsi="Calibri" w:cs="Calibri"/>
                <w:color w:val="000000"/>
                <w:sz w:val="16"/>
                <w:szCs w:val="16"/>
                <w:lang w:val="id-ID" w:eastAsia="id-ID"/>
              </w:rPr>
            </w:pPr>
            <w:r w:rsidRPr="0033783E">
              <w:rPr>
                <w:rFonts w:ascii="Calibri" w:eastAsia="Times New Roman" w:hAnsi="Calibri" w:cs="Calibri"/>
                <w:color w:val="000000"/>
                <w:sz w:val="16"/>
                <w:szCs w:val="16"/>
                <w:lang w:val="id-ID" w:eastAsia="id-ID"/>
              </w:rPr>
              <w:t>60%</w:t>
            </w:r>
          </w:p>
        </w:tc>
        <w:tc>
          <w:tcPr>
            <w:tcW w:w="0" w:type="auto"/>
            <w:tcBorders>
              <w:top w:val="nil"/>
              <w:left w:val="nil"/>
              <w:bottom w:val="single" w:sz="4" w:space="0" w:color="auto"/>
              <w:right w:val="single" w:sz="4" w:space="0" w:color="auto"/>
            </w:tcBorders>
            <w:shd w:val="clear" w:color="auto" w:fill="EEECE1" w:themeFill="background2"/>
            <w:noWrap/>
            <w:hideMark/>
          </w:tcPr>
          <w:p w:rsidR="0033783E" w:rsidRPr="0033783E" w:rsidRDefault="0033783E" w:rsidP="0033783E">
            <w:pPr>
              <w:spacing w:after="0" w:line="240" w:lineRule="auto"/>
              <w:jc w:val="center"/>
              <w:rPr>
                <w:rFonts w:ascii="Calibri" w:eastAsia="Times New Roman" w:hAnsi="Calibri" w:cs="Calibri"/>
                <w:color w:val="000000"/>
                <w:sz w:val="16"/>
                <w:szCs w:val="16"/>
                <w:lang w:val="id-ID" w:eastAsia="id-ID"/>
              </w:rPr>
            </w:pPr>
            <w:r w:rsidRPr="0033783E">
              <w:rPr>
                <w:rFonts w:ascii="Calibri" w:eastAsia="Times New Roman" w:hAnsi="Calibri" w:cs="Calibri"/>
                <w:color w:val="000000"/>
                <w:sz w:val="16"/>
                <w:szCs w:val="16"/>
                <w:lang w:val="id-ID" w:eastAsia="id-ID"/>
              </w:rPr>
              <w:t>80%</w:t>
            </w:r>
          </w:p>
        </w:tc>
      </w:tr>
      <w:tr w:rsidR="0033783E" w:rsidRPr="0033783E" w:rsidTr="00B7642D">
        <w:trPr>
          <w:trHeight w:val="900"/>
        </w:trPr>
        <w:tc>
          <w:tcPr>
            <w:tcW w:w="0" w:type="auto"/>
            <w:tcBorders>
              <w:top w:val="nil"/>
              <w:left w:val="single" w:sz="4" w:space="0" w:color="auto"/>
              <w:bottom w:val="single" w:sz="4" w:space="0" w:color="auto"/>
              <w:right w:val="nil"/>
            </w:tcBorders>
            <w:shd w:val="clear" w:color="auto" w:fill="EEECE1" w:themeFill="background2"/>
            <w:hideMark/>
          </w:tcPr>
          <w:p w:rsidR="0033783E" w:rsidRPr="0033783E" w:rsidRDefault="0033783E" w:rsidP="0033783E">
            <w:pPr>
              <w:spacing w:after="0" w:line="240" w:lineRule="auto"/>
              <w:jc w:val="center"/>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w:t>
            </w:r>
          </w:p>
        </w:tc>
        <w:tc>
          <w:tcPr>
            <w:tcW w:w="0" w:type="auto"/>
            <w:tcBorders>
              <w:top w:val="nil"/>
              <w:left w:val="nil"/>
              <w:bottom w:val="single" w:sz="4" w:space="0" w:color="auto"/>
              <w:right w:val="single" w:sz="4" w:space="0" w:color="auto"/>
            </w:tcBorders>
            <w:shd w:val="clear" w:color="auto" w:fill="EEECE1" w:themeFill="background2"/>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w:t>
            </w:r>
          </w:p>
        </w:tc>
        <w:tc>
          <w:tcPr>
            <w:tcW w:w="0" w:type="auto"/>
            <w:tcBorders>
              <w:top w:val="nil"/>
              <w:left w:val="nil"/>
              <w:bottom w:val="single" w:sz="4" w:space="0" w:color="auto"/>
              <w:right w:val="nil"/>
            </w:tcBorders>
            <w:shd w:val="clear" w:color="auto" w:fill="EEECE1" w:themeFill="background2"/>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6.1.2</w:t>
            </w:r>
          </w:p>
        </w:tc>
        <w:tc>
          <w:tcPr>
            <w:tcW w:w="0" w:type="auto"/>
            <w:tcBorders>
              <w:top w:val="nil"/>
              <w:left w:val="nil"/>
              <w:bottom w:val="single" w:sz="4" w:space="0" w:color="auto"/>
              <w:right w:val="single" w:sz="4" w:space="0" w:color="auto"/>
            </w:tcBorders>
            <w:shd w:val="clear" w:color="auto" w:fill="EEECE1" w:themeFill="background2"/>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Meningkatnya luasan cakupan pelayanan permakaman</w:t>
            </w:r>
          </w:p>
        </w:tc>
        <w:tc>
          <w:tcPr>
            <w:tcW w:w="0" w:type="auto"/>
            <w:tcBorders>
              <w:top w:val="nil"/>
              <w:left w:val="nil"/>
              <w:bottom w:val="single" w:sz="4" w:space="0" w:color="auto"/>
              <w:right w:val="nil"/>
            </w:tcBorders>
            <w:shd w:val="clear" w:color="auto" w:fill="EEECE1" w:themeFill="background2"/>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6.1.2.1</w:t>
            </w:r>
          </w:p>
        </w:tc>
        <w:tc>
          <w:tcPr>
            <w:tcW w:w="0" w:type="auto"/>
            <w:tcBorders>
              <w:top w:val="nil"/>
              <w:left w:val="nil"/>
              <w:bottom w:val="single" w:sz="4" w:space="0" w:color="auto"/>
              <w:right w:val="single" w:sz="4" w:space="0" w:color="auto"/>
            </w:tcBorders>
            <w:shd w:val="clear" w:color="auto" w:fill="EEECE1" w:themeFill="background2"/>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Luas wilayah permakaman bertambah 2 Ha</w:t>
            </w:r>
          </w:p>
        </w:tc>
        <w:tc>
          <w:tcPr>
            <w:tcW w:w="0" w:type="auto"/>
            <w:tcBorders>
              <w:top w:val="nil"/>
              <w:left w:val="nil"/>
              <w:bottom w:val="single" w:sz="4" w:space="0" w:color="auto"/>
              <w:right w:val="single" w:sz="4" w:space="0" w:color="auto"/>
            </w:tcBorders>
            <w:shd w:val="clear" w:color="auto" w:fill="EEECE1" w:themeFill="background2"/>
            <w:noWrap/>
            <w:hideMark/>
          </w:tcPr>
          <w:p w:rsidR="0033783E" w:rsidRPr="0033783E" w:rsidRDefault="0033783E" w:rsidP="0033783E">
            <w:pPr>
              <w:spacing w:after="0" w:line="240" w:lineRule="auto"/>
              <w:jc w:val="center"/>
              <w:rPr>
                <w:rFonts w:ascii="Calibri" w:eastAsia="Times New Roman" w:hAnsi="Calibri" w:cs="Calibri"/>
                <w:color w:val="000000"/>
                <w:sz w:val="16"/>
                <w:szCs w:val="16"/>
                <w:lang w:val="id-ID" w:eastAsia="id-ID"/>
              </w:rPr>
            </w:pPr>
            <w:r w:rsidRPr="0033783E">
              <w:rPr>
                <w:rFonts w:ascii="Calibri" w:eastAsia="Times New Roman" w:hAnsi="Calibri" w:cs="Calibri"/>
                <w:color w:val="000000"/>
                <w:sz w:val="16"/>
                <w:szCs w:val="16"/>
                <w:lang w:val="id-ID" w:eastAsia="id-ID"/>
              </w:rPr>
              <w:t>30 ha</w:t>
            </w:r>
          </w:p>
        </w:tc>
        <w:tc>
          <w:tcPr>
            <w:tcW w:w="0" w:type="auto"/>
            <w:tcBorders>
              <w:top w:val="nil"/>
              <w:left w:val="nil"/>
              <w:bottom w:val="single" w:sz="4" w:space="0" w:color="auto"/>
              <w:right w:val="single" w:sz="4" w:space="0" w:color="auto"/>
            </w:tcBorders>
            <w:shd w:val="clear" w:color="auto" w:fill="EEECE1" w:themeFill="background2"/>
            <w:noWrap/>
            <w:hideMark/>
          </w:tcPr>
          <w:p w:rsidR="0033783E" w:rsidRPr="0033783E" w:rsidRDefault="0033783E" w:rsidP="0033783E">
            <w:pPr>
              <w:spacing w:after="0" w:line="240" w:lineRule="auto"/>
              <w:jc w:val="center"/>
              <w:rPr>
                <w:rFonts w:ascii="Calibri" w:eastAsia="Times New Roman" w:hAnsi="Calibri" w:cs="Calibri"/>
                <w:color w:val="000000"/>
                <w:sz w:val="16"/>
                <w:szCs w:val="16"/>
                <w:lang w:val="id-ID" w:eastAsia="id-ID"/>
              </w:rPr>
            </w:pPr>
            <w:r w:rsidRPr="0033783E">
              <w:rPr>
                <w:rFonts w:ascii="Calibri" w:eastAsia="Times New Roman" w:hAnsi="Calibri" w:cs="Calibri"/>
                <w:color w:val="000000"/>
                <w:sz w:val="16"/>
                <w:szCs w:val="16"/>
                <w:lang w:val="id-ID" w:eastAsia="id-ID"/>
              </w:rPr>
              <w:t>32 ha</w:t>
            </w:r>
          </w:p>
        </w:tc>
      </w:tr>
      <w:tr w:rsidR="0033783E" w:rsidRPr="0033783E" w:rsidTr="00B7642D">
        <w:trPr>
          <w:trHeight w:val="2400"/>
        </w:trPr>
        <w:tc>
          <w:tcPr>
            <w:tcW w:w="0" w:type="auto"/>
            <w:tcBorders>
              <w:top w:val="nil"/>
              <w:left w:val="single" w:sz="4" w:space="0" w:color="auto"/>
              <w:bottom w:val="single" w:sz="4" w:space="0" w:color="auto"/>
              <w:right w:val="nil"/>
            </w:tcBorders>
            <w:shd w:val="clear" w:color="auto" w:fill="EEECE1" w:themeFill="background2"/>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w:t>
            </w:r>
          </w:p>
        </w:tc>
        <w:tc>
          <w:tcPr>
            <w:tcW w:w="0" w:type="auto"/>
            <w:tcBorders>
              <w:top w:val="nil"/>
              <w:left w:val="nil"/>
              <w:bottom w:val="single" w:sz="4" w:space="0" w:color="auto"/>
              <w:right w:val="single" w:sz="4" w:space="0" w:color="auto"/>
            </w:tcBorders>
            <w:shd w:val="clear" w:color="auto" w:fill="EEECE1" w:themeFill="background2"/>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w:t>
            </w:r>
          </w:p>
        </w:tc>
        <w:tc>
          <w:tcPr>
            <w:tcW w:w="0" w:type="auto"/>
            <w:tcBorders>
              <w:top w:val="nil"/>
              <w:left w:val="nil"/>
              <w:bottom w:val="single" w:sz="4" w:space="0" w:color="auto"/>
              <w:right w:val="nil"/>
            </w:tcBorders>
            <w:shd w:val="clear" w:color="auto" w:fill="EEECE1" w:themeFill="background2"/>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6.1.3</w:t>
            </w:r>
          </w:p>
        </w:tc>
        <w:tc>
          <w:tcPr>
            <w:tcW w:w="0" w:type="auto"/>
            <w:tcBorders>
              <w:top w:val="nil"/>
              <w:left w:val="nil"/>
              <w:bottom w:val="single" w:sz="4" w:space="0" w:color="auto"/>
              <w:right w:val="single" w:sz="4" w:space="0" w:color="auto"/>
            </w:tcBorders>
            <w:shd w:val="clear" w:color="auto" w:fill="EEECE1" w:themeFill="background2"/>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Menjaga kelestarian fungsi lingkungan hidup</w:t>
            </w:r>
          </w:p>
        </w:tc>
        <w:tc>
          <w:tcPr>
            <w:tcW w:w="0" w:type="auto"/>
            <w:tcBorders>
              <w:top w:val="nil"/>
              <w:left w:val="nil"/>
              <w:bottom w:val="single" w:sz="4" w:space="0" w:color="auto"/>
              <w:right w:val="nil"/>
            </w:tcBorders>
            <w:shd w:val="clear" w:color="auto" w:fill="EEECE1" w:themeFill="background2"/>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6.1.3.1</w:t>
            </w:r>
          </w:p>
        </w:tc>
        <w:tc>
          <w:tcPr>
            <w:tcW w:w="0" w:type="auto"/>
            <w:tcBorders>
              <w:top w:val="nil"/>
              <w:left w:val="nil"/>
              <w:bottom w:val="single" w:sz="4" w:space="0" w:color="auto"/>
              <w:right w:val="single" w:sz="4" w:space="0" w:color="auto"/>
            </w:tcBorders>
            <w:shd w:val="clear" w:color="auto" w:fill="EEECE1" w:themeFill="background2"/>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xml:space="preserve">Tercapainya pengendalian kualitas lingkungan : udara 15 lokasi, air sungai 22 lokasi, air laut 7 lokasi                                  </w:t>
            </w:r>
          </w:p>
        </w:tc>
        <w:tc>
          <w:tcPr>
            <w:tcW w:w="0" w:type="auto"/>
            <w:tcBorders>
              <w:top w:val="nil"/>
              <w:left w:val="nil"/>
              <w:bottom w:val="single" w:sz="4" w:space="0" w:color="auto"/>
              <w:right w:val="single" w:sz="4" w:space="0" w:color="auto"/>
            </w:tcBorders>
            <w:shd w:val="clear" w:color="auto" w:fill="EEECE1" w:themeFill="background2"/>
            <w:hideMark/>
          </w:tcPr>
          <w:p w:rsidR="0033783E" w:rsidRPr="0033783E" w:rsidRDefault="0033783E" w:rsidP="0033783E">
            <w:pPr>
              <w:spacing w:after="0" w:line="240" w:lineRule="auto"/>
              <w:jc w:val="center"/>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xml:space="preserve">Tercapainya pengendalian kualitas lingkungan : udara 10 lokasi, air sungai 15 lokasi, air laut 2 lokasi                                  </w:t>
            </w:r>
          </w:p>
        </w:tc>
        <w:tc>
          <w:tcPr>
            <w:tcW w:w="0" w:type="auto"/>
            <w:tcBorders>
              <w:top w:val="nil"/>
              <w:left w:val="nil"/>
              <w:bottom w:val="single" w:sz="4" w:space="0" w:color="auto"/>
              <w:right w:val="single" w:sz="4" w:space="0" w:color="auto"/>
            </w:tcBorders>
            <w:shd w:val="clear" w:color="auto" w:fill="EEECE1" w:themeFill="background2"/>
            <w:hideMark/>
          </w:tcPr>
          <w:p w:rsidR="0033783E" w:rsidRPr="0033783E" w:rsidRDefault="0033783E" w:rsidP="0033783E">
            <w:pPr>
              <w:spacing w:after="0" w:line="240" w:lineRule="auto"/>
              <w:jc w:val="center"/>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xml:space="preserve">Tercapainya pengendalian kualitas lingkungan : udara 15 lokasi, air sungai 22 lokasi, air laut 7 lokasi                                  </w:t>
            </w:r>
          </w:p>
        </w:tc>
      </w:tr>
      <w:tr w:rsidR="0033783E" w:rsidRPr="0033783E" w:rsidTr="00B7642D">
        <w:trPr>
          <w:trHeight w:val="1800"/>
        </w:trPr>
        <w:tc>
          <w:tcPr>
            <w:tcW w:w="0" w:type="auto"/>
            <w:tcBorders>
              <w:top w:val="nil"/>
              <w:left w:val="single" w:sz="4" w:space="0" w:color="auto"/>
              <w:bottom w:val="single" w:sz="4" w:space="0" w:color="auto"/>
              <w:right w:val="nil"/>
            </w:tcBorders>
            <w:shd w:val="clear" w:color="auto" w:fill="EEECE1" w:themeFill="background2"/>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w:t>
            </w:r>
          </w:p>
        </w:tc>
        <w:tc>
          <w:tcPr>
            <w:tcW w:w="0" w:type="auto"/>
            <w:tcBorders>
              <w:top w:val="nil"/>
              <w:left w:val="nil"/>
              <w:bottom w:val="single" w:sz="4" w:space="0" w:color="auto"/>
              <w:right w:val="single" w:sz="4" w:space="0" w:color="auto"/>
            </w:tcBorders>
            <w:shd w:val="clear" w:color="auto" w:fill="EEECE1" w:themeFill="background2"/>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w:t>
            </w:r>
          </w:p>
        </w:tc>
        <w:tc>
          <w:tcPr>
            <w:tcW w:w="0" w:type="auto"/>
            <w:tcBorders>
              <w:top w:val="nil"/>
              <w:left w:val="nil"/>
              <w:bottom w:val="single" w:sz="4" w:space="0" w:color="auto"/>
              <w:right w:val="nil"/>
            </w:tcBorders>
            <w:shd w:val="clear" w:color="auto" w:fill="EEECE1" w:themeFill="background2"/>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6.1.4</w:t>
            </w:r>
          </w:p>
        </w:tc>
        <w:tc>
          <w:tcPr>
            <w:tcW w:w="0" w:type="auto"/>
            <w:tcBorders>
              <w:top w:val="nil"/>
              <w:left w:val="nil"/>
              <w:bottom w:val="single" w:sz="4" w:space="0" w:color="auto"/>
              <w:right w:val="single" w:sz="4" w:space="0" w:color="auto"/>
            </w:tcBorders>
            <w:shd w:val="clear" w:color="auto" w:fill="EEECE1" w:themeFill="background2"/>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Meningkatnya pengelolaan sampah dan sumber sampah secara terpadu dan berwawasan lingkungan serta peningkatan kapasitas TPA</w:t>
            </w:r>
          </w:p>
        </w:tc>
        <w:tc>
          <w:tcPr>
            <w:tcW w:w="0" w:type="auto"/>
            <w:tcBorders>
              <w:top w:val="nil"/>
              <w:left w:val="nil"/>
              <w:bottom w:val="single" w:sz="4" w:space="0" w:color="auto"/>
              <w:right w:val="nil"/>
            </w:tcBorders>
            <w:shd w:val="clear" w:color="auto" w:fill="EEECE1" w:themeFill="background2"/>
            <w:hideMark/>
          </w:tcPr>
          <w:p w:rsidR="0033783E" w:rsidRPr="0033783E" w:rsidRDefault="0033783E" w:rsidP="0033783E">
            <w:pPr>
              <w:spacing w:after="0" w:line="240" w:lineRule="auto"/>
              <w:jc w:val="center"/>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6.1.4.1</w:t>
            </w:r>
          </w:p>
        </w:tc>
        <w:tc>
          <w:tcPr>
            <w:tcW w:w="0" w:type="auto"/>
            <w:tcBorders>
              <w:top w:val="nil"/>
              <w:left w:val="nil"/>
              <w:bottom w:val="single" w:sz="4" w:space="0" w:color="auto"/>
              <w:right w:val="single" w:sz="4" w:space="0" w:color="auto"/>
            </w:tcBorders>
            <w:shd w:val="clear" w:color="auto" w:fill="EEECE1" w:themeFill="background2"/>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Cakupan wilayah layanan kebersihan dan pengangkutan persampahan sebanyak 80%</w:t>
            </w:r>
          </w:p>
        </w:tc>
        <w:tc>
          <w:tcPr>
            <w:tcW w:w="0" w:type="auto"/>
            <w:tcBorders>
              <w:top w:val="nil"/>
              <w:left w:val="nil"/>
              <w:bottom w:val="single" w:sz="4" w:space="0" w:color="auto"/>
              <w:right w:val="single" w:sz="4" w:space="0" w:color="auto"/>
            </w:tcBorders>
            <w:shd w:val="clear" w:color="auto" w:fill="EEECE1" w:themeFill="background2"/>
            <w:noWrap/>
            <w:hideMark/>
          </w:tcPr>
          <w:p w:rsidR="0033783E" w:rsidRPr="0033783E" w:rsidRDefault="0033783E" w:rsidP="0033783E">
            <w:pPr>
              <w:spacing w:after="0" w:line="240" w:lineRule="auto"/>
              <w:jc w:val="center"/>
              <w:rPr>
                <w:rFonts w:ascii="Calibri" w:eastAsia="Times New Roman" w:hAnsi="Calibri" w:cs="Calibri"/>
                <w:color w:val="000000"/>
                <w:sz w:val="16"/>
                <w:szCs w:val="16"/>
                <w:lang w:val="id-ID" w:eastAsia="id-ID"/>
              </w:rPr>
            </w:pPr>
            <w:r w:rsidRPr="0033783E">
              <w:rPr>
                <w:rFonts w:ascii="Calibri" w:eastAsia="Times New Roman" w:hAnsi="Calibri" w:cs="Calibri"/>
                <w:color w:val="000000"/>
                <w:sz w:val="16"/>
                <w:szCs w:val="16"/>
                <w:lang w:val="id-ID" w:eastAsia="id-ID"/>
              </w:rPr>
              <w:t>70%</w:t>
            </w:r>
          </w:p>
        </w:tc>
        <w:tc>
          <w:tcPr>
            <w:tcW w:w="0" w:type="auto"/>
            <w:tcBorders>
              <w:top w:val="nil"/>
              <w:left w:val="nil"/>
              <w:bottom w:val="single" w:sz="4" w:space="0" w:color="auto"/>
              <w:right w:val="single" w:sz="4" w:space="0" w:color="auto"/>
            </w:tcBorders>
            <w:shd w:val="clear" w:color="auto" w:fill="EEECE1" w:themeFill="background2"/>
            <w:noWrap/>
            <w:hideMark/>
          </w:tcPr>
          <w:p w:rsidR="0033783E" w:rsidRPr="0033783E" w:rsidRDefault="0033783E" w:rsidP="0033783E">
            <w:pPr>
              <w:spacing w:after="0" w:line="240" w:lineRule="auto"/>
              <w:jc w:val="center"/>
              <w:rPr>
                <w:rFonts w:ascii="Calibri" w:eastAsia="Times New Roman" w:hAnsi="Calibri" w:cs="Calibri"/>
                <w:color w:val="000000"/>
                <w:sz w:val="16"/>
                <w:szCs w:val="16"/>
                <w:lang w:val="id-ID" w:eastAsia="id-ID"/>
              </w:rPr>
            </w:pPr>
            <w:r w:rsidRPr="0033783E">
              <w:rPr>
                <w:rFonts w:ascii="Calibri" w:eastAsia="Times New Roman" w:hAnsi="Calibri" w:cs="Calibri"/>
                <w:color w:val="000000"/>
                <w:sz w:val="16"/>
                <w:szCs w:val="16"/>
                <w:lang w:val="id-ID" w:eastAsia="id-ID"/>
              </w:rPr>
              <w:t>80%</w:t>
            </w:r>
          </w:p>
        </w:tc>
      </w:tr>
      <w:tr w:rsidR="0033783E" w:rsidRPr="0033783E" w:rsidTr="00B7642D">
        <w:trPr>
          <w:trHeight w:val="900"/>
        </w:trPr>
        <w:tc>
          <w:tcPr>
            <w:tcW w:w="0" w:type="auto"/>
            <w:tcBorders>
              <w:top w:val="nil"/>
              <w:left w:val="single" w:sz="4" w:space="0" w:color="auto"/>
              <w:bottom w:val="single" w:sz="4" w:space="0" w:color="auto"/>
              <w:right w:val="nil"/>
            </w:tcBorders>
            <w:shd w:val="clear" w:color="auto" w:fill="EEECE1" w:themeFill="background2"/>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w:t>
            </w:r>
          </w:p>
        </w:tc>
        <w:tc>
          <w:tcPr>
            <w:tcW w:w="0" w:type="auto"/>
            <w:tcBorders>
              <w:top w:val="nil"/>
              <w:left w:val="nil"/>
              <w:bottom w:val="single" w:sz="4" w:space="0" w:color="auto"/>
              <w:right w:val="single" w:sz="4" w:space="0" w:color="auto"/>
            </w:tcBorders>
            <w:shd w:val="clear" w:color="auto" w:fill="EEECE1" w:themeFill="background2"/>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w:t>
            </w:r>
          </w:p>
        </w:tc>
        <w:tc>
          <w:tcPr>
            <w:tcW w:w="0" w:type="auto"/>
            <w:tcBorders>
              <w:top w:val="nil"/>
              <w:left w:val="nil"/>
              <w:bottom w:val="single" w:sz="4" w:space="0" w:color="auto"/>
              <w:right w:val="nil"/>
            </w:tcBorders>
            <w:shd w:val="clear" w:color="auto" w:fill="EEECE1" w:themeFill="background2"/>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xml:space="preserve"> </w:t>
            </w:r>
          </w:p>
        </w:tc>
        <w:tc>
          <w:tcPr>
            <w:tcW w:w="0" w:type="auto"/>
            <w:tcBorders>
              <w:top w:val="nil"/>
              <w:left w:val="nil"/>
              <w:bottom w:val="single" w:sz="4" w:space="0" w:color="auto"/>
              <w:right w:val="single" w:sz="4" w:space="0" w:color="auto"/>
            </w:tcBorders>
            <w:shd w:val="clear" w:color="auto" w:fill="EEECE1" w:themeFill="background2"/>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xml:space="preserve"> </w:t>
            </w:r>
          </w:p>
        </w:tc>
        <w:tc>
          <w:tcPr>
            <w:tcW w:w="0" w:type="auto"/>
            <w:tcBorders>
              <w:top w:val="nil"/>
              <w:left w:val="nil"/>
              <w:bottom w:val="single" w:sz="4" w:space="0" w:color="auto"/>
              <w:right w:val="nil"/>
            </w:tcBorders>
            <w:shd w:val="clear" w:color="auto" w:fill="EEECE1" w:themeFill="background2"/>
            <w:hideMark/>
          </w:tcPr>
          <w:p w:rsidR="0033783E" w:rsidRPr="0033783E" w:rsidRDefault="0033783E" w:rsidP="0033783E">
            <w:pPr>
              <w:spacing w:after="0" w:line="240" w:lineRule="auto"/>
              <w:jc w:val="center"/>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6.1.4.2</w:t>
            </w:r>
          </w:p>
        </w:tc>
        <w:tc>
          <w:tcPr>
            <w:tcW w:w="0" w:type="auto"/>
            <w:tcBorders>
              <w:top w:val="nil"/>
              <w:left w:val="nil"/>
              <w:bottom w:val="single" w:sz="4" w:space="0" w:color="auto"/>
              <w:right w:val="single" w:sz="4" w:space="0" w:color="auto"/>
            </w:tcBorders>
            <w:shd w:val="clear" w:color="auto" w:fill="EEECE1" w:themeFill="background2"/>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Rasio pengelolaan sampah berbasis RW Zero waste 20 %</w:t>
            </w:r>
          </w:p>
        </w:tc>
        <w:tc>
          <w:tcPr>
            <w:tcW w:w="0" w:type="auto"/>
            <w:tcBorders>
              <w:top w:val="nil"/>
              <w:left w:val="nil"/>
              <w:bottom w:val="single" w:sz="4" w:space="0" w:color="auto"/>
              <w:right w:val="single" w:sz="4" w:space="0" w:color="auto"/>
            </w:tcBorders>
            <w:shd w:val="clear" w:color="auto" w:fill="EEECE1" w:themeFill="background2"/>
            <w:noWrap/>
            <w:hideMark/>
          </w:tcPr>
          <w:p w:rsidR="0033783E" w:rsidRPr="0033783E" w:rsidRDefault="0033783E" w:rsidP="0033783E">
            <w:pPr>
              <w:spacing w:after="0" w:line="240" w:lineRule="auto"/>
              <w:jc w:val="center"/>
              <w:rPr>
                <w:rFonts w:ascii="Calibri" w:eastAsia="Times New Roman" w:hAnsi="Calibri" w:cs="Calibri"/>
                <w:color w:val="000000"/>
                <w:sz w:val="16"/>
                <w:szCs w:val="16"/>
                <w:lang w:val="id-ID" w:eastAsia="id-ID"/>
              </w:rPr>
            </w:pPr>
            <w:r w:rsidRPr="0033783E">
              <w:rPr>
                <w:rFonts w:ascii="Calibri" w:eastAsia="Times New Roman" w:hAnsi="Calibri" w:cs="Calibri"/>
                <w:color w:val="000000"/>
                <w:sz w:val="16"/>
                <w:szCs w:val="16"/>
                <w:lang w:val="id-ID" w:eastAsia="id-ID"/>
              </w:rPr>
              <w:t>1%</w:t>
            </w:r>
          </w:p>
        </w:tc>
        <w:tc>
          <w:tcPr>
            <w:tcW w:w="0" w:type="auto"/>
            <w:tcBorders>
              <w:top w:val="nil"/>
              <w:left w:val="nil"/>
              <w:bottom w:val="single" w:sz="4" w:space="0" w:color="auto"/>
              <w:right w:val="single" w:sz="4" w:space="0" w:color="auto"/>
            </w:tcBorders>
            <w:shd w:val="clear" w:color="auto" w:fill="EEECE1" w:themeFill="background2"/>
            <w:noWrap/>
            <w:hideMark/>
          </w:tcPr>
          <w:p w:rsidR="0033783E" w:rsidRPr="0033783E" w:rsidRDefault="0033783E" w:rsidP="0033783E">
            <w:pPr>
              <w:spacing w:after="0" w:line="240" w:lineRule="auto"/>
              <w:jc w:val="center"/>
              <w:rPr>
                <w:rFonts w:ascii="Calibri" w:eastAsia="Times New Roman" w:hAnsi="Calibri" w:cs="Calibri"/>
                <w:color w:val="000000"/>
                <w:sz w:val="16"/>
                <w:szCs w:val="16"/>
                <w:lang w:val="id-ID" w:eastAsia="id-ID"/>
              </w:rPr>
            </w:pPr>
            <w:r w:rsidRPr="0033783E">
              <w:rPr>
                <w:rFonts w:ascii="Calibri" w:eastAsia="Times New Roman" w:hAnsi="Calibri" w:cs="Calibri"/>
                <w:color w:val="000000"/>
                <w:sz w:val="16"/>
                <w:szCs w:val="16"/>
                <w:lang w:val="id-ID" w:eastAsia="id-ID"/>
              </w:rPr>
              <w:t>20%</w:t>
            </w:r>
          </w:p>
        </w:tc>
      </w:tr>
      <w:tr w:rsidR="0033783E" w:rsidRPr="0033783E" w:rsidTr="00B7642D">
        <w:trPr>
          <w:trHeight w:val="1200"/>
        </w:trPr>
        <w:tc>
          <w:tcPr>
            <w:tcW w:w="0" w:type="auto"/>
            <w:tcBorders>
              <w:top w:val="nil"/>
              <w:left w:val="single" w:sz="4" w:space="0" w:color="auto"/>
              <w:bottom w:val="single" w:sz="4" w:space="0" w:color="auto"/>
              <w:right w:val="nil"/>
            </w:tcBorders>
            <w:shd w:val="clear" w:color="auto" w:fill="EEECE1" w:themeFill="background2"/>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lastRenderedPageBreak/>
              <w:t>6.2</w:t>
            </w:r>
          </w:p>
        </w:tc>
        <w:tc>
          <w:tcPr>
            <w:tcW w:w="0" w:type="auto"/>
            <w:tcBorders>
              <w:top w:val="nil"/>
              <w:left w:val="nil"/>
              <w:bottom w:val="single" w:sz="4" w:space="0" w:color="auto"/>
              <w:right w:val="single" w:sz="4" w:space="0" w:color="auto"/>
            </w:tcBorders>
            <w:shd w:val="clear" w:color="auto" w:fill="EEECE1" w:themeFill="background2"/>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Meningkatkan kualitas dan kuantitas infrastruktur perkotaan</w:t>
            </w:r>
          </w:p>
        </w:tc>
        <w:tc>
          <w:tcPr>
            <w:tcW w:w="0" w:type="auto"/>
            <w:tcBorders>
              <w:top w:val="nil"/>
              <w:left w:val="nil"/>
              <w:bottom w:val="single" w:sz="4" w:space="0" w:color="auto"/>
              <w:right w:val="nil"/>
            </w:tcBorders>
            <w:shd w:val="clear" w:color="auto" w:fill="EEECE1" w:themeFill="background2"/>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6.2.1</w:t>
            </w:r>
          </w:p>
        </w:tc>
        <w:tc>
          <w:tcPr>
            <w:tcW w:w="0" w:type="auto"/>
            <w:tcBorders>
              <w:top w:val="nil"/>
              <w:left w:val="nil"/>
              <w:bottom w:val="single" w:sz="4" w:space="0" w:color="auto"/>
              <w:right w:val="single" w:sz="4" w:space="0" w:color="auto"/>
            </w:tcBorders>
            <w:shd w:val="clear" w:color="auto" w:fill="EEECE1" w:themeFill="background2"/>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Tersedianya kualitas jaringan jalan dan jembatan yang mendukung akselerasi pergerakan masyarakat</w:t>
            </w:r>
          </w:p>
        </w:tc>
        <w:tc>
          <w:tcPr>
            <w:tcW w:w="0" w:type="auto"/>
            <w:tcBorders>
              <w:top w:val="nil"/>
              <w:left w:val="nil"/>
              <w:bottom w:val="single" w:sz="4" w:space="0" w:color="auto"/>
              <w:right w:val="nil"/>
            </w:tcBorders>
            <w:shd w:val="clear" w:color="auto" w:fill="EEECE1" w:themeFill="background2"/>
            <w:hideMark/>
          </w:tcPr>
          <w:p w:rsidR="0033783E" w:rsidRPr="0033783E" w:rsidRDefault="0033783E" w:rsidP="0033783E">
            <w:pPr>
              <w:spacing w:after="0" w:line="240" w:lineRule="auto"/>
              <w:jc w:val="center"/>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6.2.1.1</w:t>
            </w:r>
          </w:p>
        </w:tc>
        <w:tc>
          <w:tcPr>
            <w:tcW w:w="0" w:type="auto"/>
            <w:tcBorders>
              <w:top w:val="nil"/>
              <w:left w:val="nil"/>
              <w:bottom w:val="single" w:sz="4" w:space="0" w:color="auto"/>
              <w:right w:val="single" w:sz="4" w:space="0" w:color="auto"/>
            </w:tcBorders>
            <w:shd w:val="clear" w:color="auto" w:fill="EEECE1" w:themeFill="background2"/>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Proporsi jalan dalam kondisi baik 100%</w:t>
            </w:r>
          </w:p>
        </w:tc>
        <w:tc>
          <w:tcPr>
            <w:tcW w:w="0" w:type="auto"/>
            <w:tcBorders>
              <w:top w:val="nil"/>
              <w:left w:val="nil"/>
              <w:bottom w:val="single" w:sz="4" w:space="0" w:color="auto"/>
              <w:right w:val="single" w:sz="4" w:space="0" w:color="auto"/>
            </w:tcBorders>
            <w:shd w:val="clear" w:color="auto" w:fill="EEECE1" w:themeFill="background2"/>
            <w:noWrap/>
            <w:hideMark/>
          </w:tcPr>
          <w:p w:rsidR="0033783E" w:rsidRPr="0033783E" w:rsidRDefault="0033783E" w:rsidP="0033783E">
            <w:pPr>
              <w:spacing w:after="0" w:line="240" w:lineRule="auto"/>
              <w:jc w:val="center"/>
              <w:rPr>
                <w:rFonts w:ascii="Calibri" w:eastAsia="Times New Roman" w:hAnsi="Calibri" w:cs="Calibri"/>
                <w:color w:val="000000"/>
                <w:sz w:val="16"/>
                <w:szCs w:val="16"/>
                <w:lang w:val="id-ID" w:eastAsia="id-ID"/>
              </w:rPr>
            </w:pPr>
            <w:r w:rsidRPr="0033783E">
              <w:rPr>
                <w:rFonts w:ascii="Calibri" w:eastAsia="Times New Roman" w:hAnsi="Calibri" w:cs="Calibri"/>
                <w:color w:val="000000"/>
                <w:sz w:val="16"/>
                <w:szCs w:val="16"/>
                <w:lang w:val="id-ID" w:eastAsia="id-ID"/>
              </w:rPr>
              <w:t>96,80%</w:t>
            </w:r>
          </w:p>
        </w:tc>
        <w:tc>
          <w:tcPr>
            <w:tcW w:w="0" w:type="auto"/>
            <w:tcBorders>
              <w:top w:val="nil"/>
              <w:left w:val="nil"/>
              <w:bottom w:val="single" w:sz="4" w:space="0" w:color="auto"/>
              <w:right w:val="single" w:sz="4" w:space="0" w:color="auto"/>
            </w:tcBorders>
            <w:shd w:val="clear" w:color="auto" w:fill="EEECE1" w:themeFill="background2"/>
            <w:noWrap/>
            <w:hideMark/>
          </w:tcPr>
          <w:p w:rsidR="0033783E" w:rsidRPr="0033783E" w:rsidRDefault="0033783E" w:rsidP="0033783E">
            <w:pPr>
              <w:spacing w:after="0" w:line="240" w:lineRule="auto"/>
              <w:jc w:val="center"/>
              <w:rPr>
                <w:rFonts w:ascii="Calibri" w:eastAsia="Times New Roman" w:hAnsi="Calibri" w:cs="Calibri"/>
                <w:color w:val="000000"/>
                <w:sz w:val="16"/>
                <w:szCs w:val="16"/>
                <w:lang w:val="id-ID" w:eastAsia="id-ID"/>
              </w:rPr>
            </w:pPr>
            <w:r w:rsidRPr="0033783E">
              <w:rPr>
                <w:rFonts w:ascii="Calibri" w:eastAsia="Times New Roman" w:hAnsi="Calibri" w:cs="Calibri"/>
                <w:color w:val="000000"/>
                <w:sz w:val="16"/>
                <w:szCs w:val="16"/>
                <w:lang w:val="id-ID" w:eastAsia="id-ID"/>
              </w:rPr>
              <w:t>100%</w:t>
            </w:r>
          </w:p>
        </w:tc>
      </w:tr>
      <w:tr w:rsidR="0033783E" w:rsidRPr="0033783E" w:rsidTr="00B7642D">
        <w:trPr>
          <w:trHeight w:val="600"/>
        </w:trPr>
        <w:tc>
          <w:tcPr>
            <w:tcW w:w="0" w:type="auto"/>
            <w:tcBorders>
              <w:top w:val="nil"/>
              <w:left w:val="single" w:sz="4" w:space="0" w:color="auto"/>
              <w:bottom w:val="single" w:sz="4" w:space="0" w:color="auto"/>
              <w:right w:val="nil"/>
            </w:tcBorders>
            <w:shd w:val="clear" w:color="auto" w:fill="EEECE1" w:themeFill="background2"/>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w:t>
            </w:r>
          </w:p>
        </w:tc>
        <w:tc>
          <w:tcPr>
            <w:tcW w:w="0" w:type="auto"/>
            <w:tcBorders>
              <w:top w:val="nil"/>
              <w:left w:val="nil"/>
              <w:bottom w:val="single" w:sz="4" w:space="0" w:color="auto"/>
              <w:right w:val="single" w:sz="4" w:space="0" w:color="auto"/>
            </w:tcBorders>
            <w:shd w:val="clear" w:color="auto" w:fill="EEECE1" w:themeFill="background2"/>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w:t>
            </w:r>
          </w:p>
        </w:tc>
        <w:tc>
          <w:tcPr>
            <w:tcW w:w="0" w:type="auto"/>
            <w:tcBorders>
              <w:top w:val="nil"/>
              <w:left w:val="nil"/>
              <w:bottom w:val="single" w:sz="4" w:space="0" w:color="auto"/>
              <w:right w:val="nil"/>
            </w:tcBorders>
            <w:shd w:val="clear" w:color="auto" w:fill="EEECE1" w:themeFill="background2"/>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w:t>
            </w:r>
          </w:p>
        </w:tc>
        <w:tc>
          <w:tcPr>
            <w:tcW w:w="0" w:type="auto"/>
            <w:tcBorders>
              <w:top w:val="nil"/>
              <w:left w:val="nil"/>
              <w:bottom w:val="single" w:sz="4" w:space="0" w:color="auto"/>
              <w:right w:val="single" w:sz="4" w:space="0" w:color="auto"/>
            </w:tcBorders>
            <w:shd w:val="clear" w:color="auto" w:fill="EEECE1" w:themeFill="background2"/>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w:t>
            </w:r>
          </w:p>
        </w:tc>
        <w:tc>
          <w:tcPr>
            <w:tcW w:w="0" w:type="auto"/>
            <w:tcBorders>
              <w:top w:val="nil"/>
              <w:left w:val="nil"/>
              <w:bottom w:val="single" w:sz="4" w:space="0" w:color="auto"/>
              <w:right w:val="nil"/>
            </w:tcBorders>
            <w:shd w:val="clear" w:color="auto" w:fill="EEECE1" w:themeFill="background2"/>
            <w:hideMark/>
          </w:tcPr>
          <w:p w:rsidR="0033783E" w:rsidRPr="0033783E" w:rsidRDefault="0033783E" w:rsidP="0033783E">
            <w:pPr>
              <w:spacing w:after="0" w:line="240" w:lineRule="auto"/>
              <w:jc w:val="center"/>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6.2.1.2</w:t>
            </w:r>
          </w:p>
        </w:tc>
        <w:tc>
          <w:tcPr>
            <w:tcW w:w="0" w:type="auto"/>
            <w:tcBorders>
              <w:top w:val="nil"/>
              <w:left w:val="nil"/>
              <w:bottom w:val="single" w:sz="4" w:space="0" w:color="auto"/>
              <w:right w:val="single" w:sz="4" w:space="0" w:color="auto"/>
            </w:tcBorders>
            <w:shd w:val="clear" w:color="auto" w:fill="EEECE1" w:themeFill="background2"/>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Proporsi jumlah jembatan kondisi baik 100 %</w:t>
            </w:r>
          </w:p>
        </w:tc>
        <w:tc>
          <w:tcPr>
            <w:tcW w:w="0" w:type="auto"/>
            <w:tcBorders>
              <w:top w:val="nil"/>
              <w:left w:val="nil"/>
              <w:bottom w:val="single" w:sz="4" w:space="0" w:color="auto"/>
              <w:right w:val="single" w:sz="4" w:space="0" w:color="auto"/>
            </w:tcBorders>
            <w:shd w:val="clear" w:color="auto" w:fill="EEECE1" w:themeFill="background2"/>
            <w:noWrap/>
            <w:hideMark/>
          </w:tcPr>
          <w:p w:rsidR="0033783E" w:rsidRPr="0033783E" w:rsidRDefault="0033783E" w:rsidP="0033783E">
            <w:pPr>
              <w:spacing w:after="0" w:line="240" w:lineRule="auto"/>
              <w:jc w:val="center"/>
              <w:rPr>
                <w:rFonts w:ascii="Calibri" w:eastAsia="Times New Roman" w:hAnsi="Calibri" w:cs="Calibri"/>
                <w:color w:val="000000"/>
                <w:sz w:val="16"/>
                <w:szCs w:val="16"/>
                <w:lang w:val="id-ID" w:eastAsia="id-ID"/>
              </w:rPr>
            </w:pPr>
            <w:r w:rsidRPr="0033783E">
              <w:rPr>
                <w:rFonts w:ascii="Calibri" w:eastAsia="Times New Roman" w:hAnsi="Calibri" w:cs="Calibri"/>
                <w:color w:val="000000"/>
                <w:sz w:val="16"/>
                <w:szCs w:val="16"/>
                <w:lang w:val="id-ID" w:eastAsia="id-ID"/>
              </w:rPr>
              <w:t>90%</w:t>
            </w:r>
          </w:p>
        </w:tc>
        <w:tc>
          <w:tcPr>
            <w:tcW w:w="0" w:type="auto"/>
            <w:tcBorders>
              <w:top w:val="nil"/>
              <w:left w:val="nil"/>
              <w:bottom w:val="single" w:sz="4" w:space="0" w:color="auto"/>
              <w:right w:val="single" w:sz="4" w:space="0" w:color="auto"/>
            </w:tcBorders>
            <w:shd w:val="clear" w:color="auto" w:fill="EEECE1" w:themeFill="background2"/>
            <w:noWrap/>
            <w:hideMark/>
          </w:tcPr>
          <w:p w:rsidR="0033783E" w:rsidRPr="0033783E" w:rsidRDefault="0033783E" w:rsidP="0033783E">
            <w:pPr>
              <w:spacing w:after="0" w:line="240" w:lineRule="auto"/>
              <w:jc w:val="center"/>
              <w:rPr>
                <w:rFonts w:ascii="Calibri" w:eastAsia="Times New Roman" w:hAnsi="Calibri" w:cs="Calibri"/>
                <w:color w:val="000000"/>
                <w:sz w:val="16"/>
                <w:szCs w:val="16"/>
                <w:lang w:val="id-ID" w:eastAsia="id-ID"/>
              </w:rPr>
            </w:pPr>
            <w:r w:rsidRPr="0033783E">
              <w:rPr>
                <w:rFonts w:ascii="Calibri" w:eastAsia="Times New Roman" w:hAnsi="Calibri" w:cs="Calibri"/>
                <w:color w:val="000000"/>
                <w:sz w:val="16"/>
                <w:szCs w:val="16"/>
                <w:lang w:val="id-ID" w:eastAsia="id-ID"/>
              </w:rPr>
              <w:t>100%</w:t>
            </w:r>
          </w:p>
        </w:tc>
      </w:tr>
      <w:tr w:rsidR="0033783E" w:rsidRPr="0033783E" w:rsidTr="00B7642D">
        <w:trPr>
          <w:trHeight w:val="1500"/>
        </w:trPr>
        <w:tc>
          <w:tcPr>
            <w:tcW w:w="0" w:type="auto"/>
            <w:tcBorders>
              <w:top w:val="nil"/>
              <w:left w:val="single" w:sz="4" w:space="0" w:color="auto"/>
              <w:bottom w:val="single" w:sz="4" w:space="0" w:color="auto"/>
              <w:right w:val="nil"/>
            </w:tcBorders>
            <w:shd w:val="clear" w:color="auto" w:fill="EEECE1" w:themeFill="background2"/>
            <w:hideMark/>
          </w:tcPr>
          <w:p w:rsidR="0033783E" w:rsidRPr="0033783E" w:rsidRDefault="0033783E" w:rsidP="0033783E">
            <w:pPr>
              <w:spacing w:after="0" w:line="240" w:lineRule="auto"/>
              <w:jc w:val="center"/>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w:t>
            </w:r>
          </w:p>
        </w:tc>
        <w:tc>
          <w:tcPr>
            <w:tcW w:w="0" w:type="auto"/>
            <w:tcBorders>
              <w:top w:val="nil"/>
              <w:left w:val="nil"/>
              <w:bottom w:val="single" w:sz="4" w:space="0" w:color="auto"/>
              <w:right w:val="single" w:sz="4" w:space="0" w:color="auto"/>
            </w:tcBorders>
            <w:shd w:val="clear" w:color="auto" w:fill="EEECE1" w:themeFill="background2"/>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w:t>
            </w:r>
          </w:p>
        </w:tc>
        <w:tc>
          <w:tcPr>
            <w:tcW w:w="0" w:type="auto"/>
            <w:tcBorders>
              <w:top w:val="nil"/>
              <w:left w:val="nil"/>
              <w:bottom w:val="single" w:sz="4" w:space="0" w:color="auto"/>
              <w:right w:val="nil"/>
            </w:tcBorders>
            <w:shd w:val="clear" w:color="auto" w:fill="EEECE1" w:themeFill="background2"/>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6.2.2</w:t>
            </w:r>
          </w:p>
        </w:tc>
        <w:tc>
          <w:tcPr>
            <w:tcW w:w="0" w:type="auto"/>
            <w:tcBorders>
              <w:top w:val="nil"/>
              <w:left w:val="nil"/>
              <w:bottom w:val="single" w:sz="4" w:space="0" w:color="auto"/>
              <w:right w:val="single" w:sz="4" w:space="0" w:color="auto"/>
            </w:tcBorders>
            <w:shd w:val="clear" w:color="auto" w:fill="EEECE1" w:themeFill="background2"/>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Tersedianya sistem jaringan drainase yang tertata dengan baik dalam mendukung upaya pengendalian banjir, dan dampak perubahan iklim</w:t>
            </w:r>
          </w:p>
        </w:tc>
        <w:tc>
          <w:tcPr>
            <w:tcW w:w="0" w:type="auto"/>
            <w:tcBorders>
              <w:top w:val="nil"/>
              <w:left w:val="nil"/>
              <w:bottom w:val="single" w:sz="4" w:space="0" w:color="auto"/>
              <w:right w:val="nil"/>
            </w:tcBorders>
            <w:shd w:val="clear" w:color="auto" w:fill="EEECE1" w:themeFill="background2"/>
            <w:hideMark/>
          </w:tcPr>
          <w:p w:rsidR="0033783E" w:rsidRPr="0033783E" w:rsidRDefault="0033783E" w:rsidP="0033783E">
            <w:pPr>
              <w:spacing w:after="0" w:line="240" w:lineRule="auto"/>
              <w:jc w:val="center"/>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6.2.2.1</w:t>
            </w:r>
          </w:p>
        </w:tc>
        <w:tc>
          <w:tcPr>
            <w:tcW w:w="0" w:type="auto"/>
            <w:tcBorders>
              <w:top w:val="nil"/>
              <w:left w:val="nil"/>
              <w:bottom w:val="single" w:sz="4" w:space="0" w:color="auto"/>
              <w:right w:val="single" w:sz="4" w:space="0" w:color="auto"/>
            </w:tcBorders>
            <w:shd w:val="clear" w:color="auto" w:fill="EEECE1" w:themeFill="background2"/>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Berkurangnya Titik Rawan Genangan Banjir dari 18 titik menjadi 10 titik</w:t>
            </w:r>
          </w:p>
        </w:tc>
        <w:tc>
          <w:tcPr>
            <w:tcW w:w="0" w:type="auto"/>
            <w:tcBorders>
              <w:top w:val="nil"/>
              <w:left w:val="nil"/>
              <w:bottom w:val="single" w:sz="4" w:space="0" w:color="auto"/>
              <w:right w:val="single" w:sz="4" w:space="0" w:color="auto"/>
            </w:tcBorders>
            <w:shd w:val="clear" w:color="auto" w:fill="EEECE1" w:themeFill="background2"/>
            <w:noWrap/>
            <w:hideMark/>
          </w:tcPr>
          <w:p w:rsidR="0033783E" w:rsidRPr="0033783E" w:rsidRDefault="0033783E" w:rsidP="0033783E">
            <w:pPr>
              <w:spacing w:after="0" w:line="240" w:lineRule="auto"/>
              <w:jc w:val="center"/>
              <w:rPr>
                <w:rFonts w:ascii="Calibri" w:eastAsia="Times New Roman" w:hAnsi="Calibri" w:cs="Calibri"/>
                <w:color w:val="000000"/>
                <w:sz w:val="16"/>
                <w:szCs w:val="16"/>
                <w:lang w:val="id-ID" w:eastAsia="id-ID"/>
              </w:rPr>
            </w:pPr>
            <w:r w:rsidRPr="0033783E">
              <w:rPr>
                <w:rFonts w:ascii="Calibri" w:eastAsia="Times New Roman" w:hAnsi="Calibri" w:cs="Calibri"/>
                <w:color w:val="000000"/>
                <w:sz w:val="16"/>
                <w:szCs w:val="16"/>
                <w:lang w:val="id-ID" w:eastAsia="id-ID"/>
              </w:rPr>
              <w:t>18 titik</w:t>
            </w:r>
          </w:p>
        </w:tc>
        <w:tc>
          <w:tcPr>
            <w:tcW w:w="0" w:type="auto"/>
            <w:tcBorders>
              <w:top w:val="nil"/>
              <w:left w:val="nil"/>
              <w:bottom w:val="single" w:sz="4" w:space="0" w:color="auto"/>
              <w:right w:val="single" w:sz="4" w:space="0" w:color="auto"/>
            </w:tcBorders>
            <w:shd w:val="clear" w:color="auto" w:fill="EEECE1" w:themeFill="background2"/>
            <w:noWrap/>
            <w:hideMark/>
          </w:tcPr>
          <w:p w:rsidR="0033783E" w:rsidRPr="0033783E" w:rsidRDefault="0033783E" w:rsidP="0033783E">
            <w:pPr>
              <w:spacing w:after="0" w:line="240" w:lineRule="auto"/>
              <w:jc w:val="center"/>
              <w:rPr>
                <w:rFonts w:ascii="Calibri" w:eastAsia="Times New Roman" w:hAnsi="Calibri" w:cs="Calibri"/>
                <w:color w:val="000000"/>
                <w:sz w:val="16"/>
                <w:szCs w:val="16"/>
                <w:lang w:val="id-ID" w:eastAsia="id-ID"/>
              </w:rPr>
            </w:pPr>
            <w:r w:rsidRPr="0033783E">
              <w:rPr>
                <w:rFonts w:ascii="Calibri" w:eastAsia="Times New Roman" w:hAnsi="Calibri" w:cs="Calibri"/>
                <w:color w:val="000000"/>
                <w:sz w:val="16"/>
                <w:szCs w:val="16"/>
                <w:lang w:val="id-ID" w:eastAsia="id-ID"/>
              </w:rPr>
              <w:t>10 titik</w:t>
            </w:r>
          </w:p>
        </w:tc>
      </w:tr>
      <w:tr w:rsidR="0033783E" w:rsidRPr="0033783E" w:rsidTr="00B7642D">
        <w:trPr>
          <w:trHeight w:val="1200"/>
        </w:trPr>
        <w:tc>
          <w:tcPr>
            <w:tcW w:w="0" w:type="auto"/>
            <w:tcBorders>
              <w:top w:val="nil"/>
              <w:left w:val="single" w:sz="4" w:space="0" w:color="auto"/>
              <w:bottom w:val="single" w:sz="4" w:space="0" w:color="auto"/>
              <w:right w:val="nil"/>
            </w:tcBorders>
            <w:shd w:val="clear" w:color="auto" w:fill="EEECE1" w:themeFill="background2"/>
            <w:hideMark/>
          </w:tcPr>
          <w:p w:rsidR="0033783E" w:rsidRPr="0033783E" w:rsidRDefault="0033783E" w:rsidP="0033783E">
            <w:pPr>
              <w:spacing w:after="0" w:line="240" w:lineRule="auto"/>
              <w:jc w:val="center"/>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w:t>
            </w:r>
          </w:p>
        </w:tc>
        <w:tc>
          <w:tcPr>
            <w:tcW w:w="0" w:type="auto"/>
            <w:tcBorders>
              <w:top w:val="nil"/>
              <w:left w:val="nil"/>
              <w:bottom w:val="single" w:sz="4" w:space="0" w:color="auto"/>
              <w:right w:val="single" w:sz="4" w:space="0" w:color="auto"/>
            </w:tcBorders>
            <w:shd w:val="clear" w:color="auto" w:fill="EEECE1" w:themeFill="background2"/>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w:t>
            </w:r>
          </w:p>
        </w:tc>
        <w:tc>
          <w:tcPr>
            <w:tcW w:w="0" w:type="auto"/>
            <w:tcBorders>
              <w:top w:val="nil"/>
              <w:left w:val="nil"/>
              <w:bottom w:val="single" w:sz="4" w:space="0" w:color="auto"/>
              <w:right w:val="nil"/>
            </w:tcBorders>
            <w:shd w:val="clear" w:color="auto" w:fill="EEECE1" w:themeFill="background2"/>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6.2.3</w:t>
            </w:r>
          </w:p>
        </w:tc>
        <w:tc>
          <w:tcPr>
            <w:tcW w:w="0" w:type="auto"/>
            <w:tcBorders>
              <w:top w:val="nil"/>
              <w:left w:val="nil"/>
              <w:bottom w:val="single" w:sz="4" w:space="0" w:color="auto"/>
              <w:right w:val="single" w:sz="4" w:space="0" w:color="auto"/>
            </w:tcBorders>
            <w:shd w:val="clear" w:color="auto" w:fill="EEECE1" w:themeFill="background2"/>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Tersedianya sistem pengelolaan jaringan air limbah domestik secara optimal</w:t>
            </w:r>
          </w:p>
        </w:tc>
        <w:tc>
          <w:tcPr>
            <w:tcW w:w="0" w:type="auto"/>
            <w:tcBorders>
              <w:top w:val="nil"/>
              <w:left w:val="nil"/>
              <w:bottom w:val="single" w:sz="4" w:space="0" w:color="auto"/>
              <w:right w:val="nil"/>
            </w:tcBorders>
            <w:shd w:val="clear" w:color="auto" w:fill="EEECE1" w:themeFill="background2"/>
            <w:hideMark/>
          </w:tcPr>
          <w:p w:rsidR="0033783E" w:rsidRPr="0033783E" w:rsidRDefault="0033783E" w:rsidP="0033783E">
            <w:pPr>
              <w:spacing w:after="0" w:line="240" w:lineRule="auto"/>
              <w:jc w:val="center"/>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6.2.3.1</w:t>
            </w:r>
          </w:p>
        </w:tc>
        <w:tc>
          <w:tcPr>
            <w:tcW w:w="0" w:type="auto"/>
            <w:tcBorders>
              <w:top w:val="nil"/>
              <w:left w:val="nil"/>
              <w:bottom w:val="single" w:sz="4" w:space="0" w:color="auto"/>
              <w:right w:val="single" w:sz="4" w:space="0" w:color="auto"/>
            </w:tcBorders>
            <w:shd w:val="clear" w:color="auto" w:fill="EEECE1" w:themeFill="background2"/>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Cakupan pelayanan air limbah domestik</w:t>
            </w:r>
          </w:p>
        </w:tc>
        <w:tc>
          <w:tcPr>
            <w:tcW w:w="0" w:type="auto"/>
            <w:tcBorders>
              <w:top w:val="nil"/>
              <w:left w:val="nil"/>
              <w:bottom w:val="single" w:sz="4" w:space="0" w:color="auto"/>
              <w:right w:val="single" w:sz="4" w:space="0" w:color="auto"/>
            </w:tcBorders>
            <w:shd w:val="clear" w:color="auto" w:fill="EEECE1" w:themeFill="background2"/>
            <w:noWrap/>
            <w:hideMark/>
          </w:tcPr>
          <w:p w:rsidR="0033783E" w:rsidRPr="0033783E" w:rsidRDefault="0033783E" w:rsidP="0033783E">
            <w:pPr>
              <w:spacing w:after="0" w:line="240" w:lineRule="auto"/>
              <w:jc w:val="center"/>
              <w:rPr>
                <w:rFonts w:ascii="Calibri" w:eastAsia="Times New Roman" w:hAnsi="Calibri" w:cs="Calibri"/>
                <w:color w:val="000000"/>
                <w:sz w:val="16"/>
                <w:szCs w:val="16"/>
                <w:lang w:val="id-ID" w:eastAsia="id-ID"/>
              </w:rPr>
            </w:pPr>
            <w:r w:rsidRPr="0033783E">
              <w:rPr>
                <w:rFonts w:ascii="Calibri" w:eastAsia="Times New Roman" w:hAnsi="Calibri" w:cs="Calibri"/>
                <w:color w:val="000000"/>
                <w:sz w:val="16"/>
                <w:szCs w:val="16"/>
                <w:lang w:val="id-ID" w:eastAsia="id-ID"/>
              </w:rPr>
              <w:t>92%</w:t>
            </w:r>
          </w:p>
        </w:tc>
        <w:tc>
          <w:tcPr>
            <w:tcW w:w="0" w:type="auto"/>
            <w:tcBorders>
              <w:top w:val="nil"/>
              <w:left w:val="nil"/>
              <w:bottom w:val="single" w:sz="4" w:space="0" w:color="auto"/>
              <w:right w:val="single" w:sz="4" w:space="0" w:color="auto"/>
            </w:tcBorders>
            <w:shd w:val="clear" w:color="auto" w:fill="EEECE1" w:themeFill="background2"/>
            <w:noWrap/>
            <w:hideMark/>
          </w:tcPr>
          <w:p w:rsidR="0033783E" w:rsidRPr="0033783E" w:rsidRDefault="0033783E" w:rsidP="0033783E">
            <w:pPr>
              <w:spacing w:after="0" w:line="240" w:lineRule="auto"/>
              <w:jc w:val="center"/>
              <w:rPr>
                <w:rFonts w:ascii="Calibri" w:eastAsia="Times New Roman" w:hAnsi="Calibri" w:cs="Calibri"/>
                <w:color w:val="000000"/>
                <w:sz w:val="16"/>
                <w:szCs w:val="16"/>
                <w:lang w:val="id-ID" w:eastAsia="id-ID"/>
              </w:rPr>
            </w:pPr>
            <w:r w:rsidRPr="0033783E">
              <w:rPr>
                <w:rFonts w:ascii="Calibri" w:eastAsia="Times New Roman" w:hAnsi="Calibri" w:cs="Calibri"/>
                <w:color w:val="000000"/>
                <w:sz w:val="16"/>
                <w:szCs w:val="16"/>
                <w:lang w:val="id-ID" w:eastAsia="id-ID"/>
              </w:rPr>
              <w:t>100%</w:t>
            </w:r>
          </w:p>
        </w:tc>
      </w:tr>
      <w:tr w:rsidR="0033783E" w:rsidRPr="0033783E" w:rsidTr="00B7642D">
        <w:trPr>
          <w:trHeight w:val="900"/>
        </w:trPr>
        <w:tc>
          <w:tcPr>
            <w:tcW w:w="0" w:type="auto"/>
            <w:tcBorders>
              <w:top w:val="nil"/>
              <w:left w:val="single" w:sz="4" w:space="0" w:color="auto"/>
              <w:bottom w:val="single" w:sz="4" w:space="0" w:color="auto"/>
              <w:right w:val="nil"/>
            </w:tcBorders>
            <w:shd w:val="clear" w:color="auto" w:fill="EEECE1" w:themeFill="background2"/>
            <w:hideMark/>
          </w:tcPr>
          <w:p w:rsidR="0033783E" w:rsidRPr="0033783E" w:rsidRDefault="0033783E" w:rsidP="0033783E">
            <w:pPr>
              <w:spacing w:after="0" w:line="240" w:lineRule="auto"/>
              <w:jc w:val="center"/>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w:t>
            </w:r>
          </w:p>
        </w:tc>
        <w:tc>
          <w:tcPr>
            <w:tcW w:w="0" w:type="auto"/>
            <w:tcBorders>
              <w:top w:val="nil"/>
              <w:left w:val="nil"/>
              <w:bottom w:val="single" w:sz="4" w:space="0" w:color="auto"/>
              <w:right w:val="single" w:sz="4" w:space="0" w:color="auto"/>
            </w:tcBorders>
            <w:shd w:val="clear" w:color="auto" w:fill="EEECE1" w:themeFill="background2"/>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w:t>
            </w:r>
          </w:p>
        </w:tc>
        <w:tc>
          <w:tcPr>
            <w:tcW w:w="0" w:type="auto"/>
            <w:tcBorders>
              <w:top w:val="nil"/>
              <w:left w:val="nil"/>
              <w:bottom w:val="single" w:sz="4" w:space="0" w:color="auto"/>
              <w:right w:val="nil"/>
            </w:tcBorders>
            <w:shd w:val="clear" w:color="auto" w:fill="EEECE1" w:themeFill="background2"/>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w:t>
            </w:r>
          </w:p>
        </w:tc>
        <w:tc>
          <w:tcPr>
            <w:tcW w:w="0" w:type="auto"/>
            <w:tcBorders>
              <w:top w:val="nil"/>
              <w:left w:val="nil"/>
              <w:bottom w:val="single" w:sz="4" w:space="0" w:color="auto"/>
              <w:right w:val="single" w:sz="4" w:space="0" w:color="auto"/>
            </w:tcBorders>
            <w:shd w:val="clear" w:color="auto" w:fill="EEECE1" w:themeFill="background2"/>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w:t>
            </w:r>
          </w:p>
        </w:tc>
        <w:tc>
          <w:tcPr>
            <w:tcW w:w="0" w:type="auto"/>
            <w:tcBorders>
              <w:top w:val="nil"/>
              <w:left w:val="nil"/>
              <w:bottom w:val="single" w:sz="4" w:space="0" w:color="auto"/>
              <w:right w:val="nil"/>
            </w:tcBorders>
            <w:shd w:val="clear" w:color="auto" w:fill="EEECE1" w:themeFill="background2"/>
            <w:hideMark/>
          </w:tcPr>
          <w:p w:rsidR="0033783E" w:rsidRPr="0033783E" w:rsidRDefault="0033783E" w:rsidP="0033783E">
            <w:pPr>
              <w:spacing w:after="0" w:line="240" w:lineRule="auto"/>
              <w:jc w:val="center"/>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6.2.3.2</w:t>
            </w:r>
          </w:p>
        </w:tc>
        <w:tc>
          <w:tcPr>
            <w:tcW w:w="0" w:type="auto"/>
            <w:tcBorders>
              <w:top w:val="nil"/>
              <w:left w:val="nil"/>
              <w:bottom w:val="single" w:sz="4" w:space="0" w:color="auto"/>
              <w:right w:val="single" w:sz="4" w:space="0" w:color="auto"/>
            </w:tcBorders>
            <w:shd w:val="clear" w:color="auto" w:fill="EEECE1" w:themeFill="background2"/>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Jumlah jamban dan septiktank 76, 45 % (65.766 Rumah Tangga)</w:t>
            </w:r>
          </w:p>
        </w:tc>
        <w:tc>
          <w:tcPr>
            <w:tcW w:w="0" w:type="auto"/>
            <w:tcBorders>
              <w:top w:val="nil"/>
              <w:left w:val="nil"/>
              <w:bottom w:val="single" w:sz="4" w:space="0" w:color="auto"/>
              <w:right w:val="single" w:sz="4" w:space="0" w:color="auto"/>
            </w:tcBorders>
            <w:shd w:val="clear" w:color="auto" w:fill="EEECE1" w:themeFill="background2"/>
            <w:noWrap/>
            <w:hideMark/>
          </w:tcPr>
          <w:p w:rsidR="0033783E" w:rsidRPr="0033783E" w:rsidRDefault="0033783E" w:rsidP="0033783E">
            <w:pPr>
              <w:spacing w:after="0" w:line="240" w:lineRule="auto"/>
              <w:jc w:val="center"/>
              <w:rPr>
                <w:rFonts w:ascii="Calibri" w:eastAsia="Times New Roman" w:hAnsi="Calibri" w:cs="Calibri"/>
                <w:color w:val="000000"/>
                <w:sz w:val="16"/>
                <w:szCs w:val="16"/>
                <w:lang w:val="id-ID" w:eastAsia="id-ID"/>
              </w:rPr>
            </w:pPr>
            <w:r w:rsidRPr="0033783E">
              <w:rPr>
                <w:rFonts w:ascii="Calibri" w:eastAsia="Times New Roman" w:hAnsi="Calibri" w:cs="Calibri"/>
                <w:color w:val="000000"/>
                <w:sz w:val="16"/>
                <w:szCs w:val="16"/>
                <w:lang w:val="id-ID" w:eastAsia="id-ID"/>
              </w:rPr>
              <w:t>65%</w:t>
            </w:r>
          </w:p>
        </w:tc>
        <w:tc>
          <w:tcPr>
            <w:tcW w:w="0" w:type="auto"/>
            <w:tcBorders>
              <w:top w:val="nil"/>
              <w:left w:val="nil"/>
              <w:bottom w:val="single" w:sz="4" w:space="0" w:color="auto"/>
              <w:right w:val="single" w:sz="4" w:space="0" w:color="auto"/>
            </w:tcBorders>
            <w:shd w:val="clear" w:color="auto" w:fill="EEECE1" w:themeFill="background2"/>
            <w:noWrap/>
            <w:hideMark/>
          </w:tcPr>
          <w:p w:rsidR="0033783E" w:rsidRPr="0033783E" w:rsidRDefault="0033783E" w:rsidP="0033783E">
            <w:pPr>
              <w:spacing w:after="0" w:line="240" w:lineRule="auto"/>
              <w:jc w:val="center"/>
              <w:rPr>
                <w:rFonts w:ascii="Calibri" w:eastAsia="Times New Roman" w:hAnsi="Calibri" w:cs="Calibri"/>
                <w:color w:val="000000"/>
                <w:sz w:val="16"/>
                <w:szCs w:val="16"/>
                <w:lang w:val="id-ID" w:eastAsia="id-ID"/>
              </w:rPr>
            </w:pPr>
            <w:r w:rsidRPr="0033783E">
              <w:rPr>
                <w:rFonts w:ascii="Calibri" w:eastAsia="Times New Roman" w:hAnsi="Calibri" w:cs="Calibri"/>
                <w:color w:val="000000"/>
                <w:sz w:val="16"/>
                <w:szCs w:val="16"/>
                <w:lang w:val="id-ID" w:eastAsia="id-ID"/>
              </w:rPr>
              <w:t>76,45%</w:t>
            </w:r>
          </w:p>
        </w:tc>
      </w:tr>
      <w:tr w:rsidR="0033783E" w:rsidRPr="0033783E" w:rsidTr="00B7642D">
        <w:trPr>
          <w:trHeight w:val="600"/>
        </w:trPr>
        <w:tc>
          <w:tcPr>
            <w:tcW w:w="0" w:type="auto"/>
            <w:tcBorders>
              <w:top w:val="nil"/>
              <w:left w:val="single" w:sz="4" w:space="0" w:color="auto"/>
              <w:bottom w:val="single" w:sz="4" w:space="0" w:color="auto"/>
              <w:right w:val="nil"/>
            </w:tcBorders>
            <w:shd w:val="clear" w:color="auto" w:fill="EEECE1" w:themeFill="background2"/>
            <w:hideMark/>
          </w:tcPr>
          <w:p w:rsidR="0033783E" w:rsidRPr="0033783E" w:rsidRDefault="0033783E" w:rsidP="0033783E">
            <w:pPr>
              <w:spacing w:after="0" w:line="240" w:lineRule="auto"/>
              <w:jc w:val="center"/>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w:t>
            </w:r>
          </w:p>
        </w:tc>
        <w:tc>
          <w:tcPr>
            <w:tcW w:w="0" w:type="auto"/>
            <w:tcBorders>
              <w:top w:val="nil"/>
              <w:left w:val="nil"/>
              <w:bottom w:val="single" w:sz="4" w:space="0" w:color="auto"/>
              <w:right w:val="single" w:sz="4" w:space="0" w:color="auto"/>
            </w:tcBorders>
            <w:shd w:val="clear" w:color="auto" w:fill="EEECE1" w:themeFill="background2"/>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w:t>
            </w:r>
          </w:p>
        </w:tc>
        <w:tc>
          <w:tcPr>
            <w:tcW w:w="0" w:type="auto"/>
            <w:tcBorders>
              <w:top w:val="nil"/>
              <w:left w:val="nil"/>
              <w:bottom w:val="single" w:sz="4" w:space="0" w:color="auto"/>
              <w:right w:val="nil"/>
            </w:tcBorders>
            <w:shd w:val="clear" w:color="auto" w:fill="EEECE1" w:themeFill="background2"/>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6.2.4</w:t>
            </w:r>
          </w:p>
        </w:tc>
        <w:tc>
          <w:tcPr>
            <w:tcW w:w="0" w:type="auto"/>
            <w:tcBorders>
              <w:top w:val="nil"/>
              <w:left w:val="nil"/>
              <w:bottom w:val="single" w:sz="4" w:space="0" w:color="auto"/>
              <w:right w:val="single" w:sz="4" w:space="0" w:color="auto"/>
            </w:tcBorders>
            <w:shd w:val="clear" w:color="auto" w:fill="EEECE1" w:themeFill="background2"/>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xml:space="preserve">Tersedianya Sistem Pengelolaan Air Minum </w:t>
            </w:r>
          </w:p>
        </w:tc>
        <w:tc>
          <w:tcPr>
            <w:tcW w:w="0" w:type="auto"/>
            <w:tcBorders>
              <w:top w:val="nil"/>
              <w:left w:val="nil"/>
              <w:bottom w:val="single" w:sz="4" w:space="0" w:color="auto"/>
              <w:right w:val="nil"/>
            </w:tcBorders>
            <w:shd w:val="clear" w:color="auto" w:fill="EEECE1" w:themeFill="background2"/>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6.2.4.1</w:t>
            </w:r>
          </w:p>
        </w:tc>
        <w:tc>
          <w:tcPr>
            <w:tcW w:w="0" w:type="auto"/>
            <w:tcBorders>
              <w:top w:val="nil"/>
              <w:left w:val="nil"/>
              <w:bottom w:val="single" w:sz="4" w:space="0" w:color="auto"/>
              <w:right w:val="single" w:sz="4" w:space="0" w:color="auto"/>
            </w:tcBorders>
            <w:shd w:val="clear" w:color="auto" w:fill="EEECE1" w:themeFill="background2"/>
            <w:hideMark/>
          </w:tcPr>
          <w:p w:rsidR="0033783E" w:rsidRPr="00B7642D" w:rsidRDefault="0033783E" w:rsidP="00E17520">
            <w:pPr>
              <w:spacing w:after="0" w:line="240" w:lineRule="auto"/>
              <w:rPr>
                <w:rFonts w:ascii="Calibri" w:eastAsia="Times New Roman" w:hAnsi="Calibri" w:cs="Calibri"/>
                <w:sz w:val="16"/>
                <w:szCs w:val="16"/>
                <w:lang w:val="id-ID" w:eastAsia="id-ID"/>
              </w:rPr>
            </w:pPr>
            <w:r w:rsidRPr="00B7642D">
              <w:rPr>
                <w:rFonts w:ascii="Calibri" w:eastAsia="Times New Roman" w:hAnsi="Calibri" w:cs="Calibri"/>
                <w:sz w:val="16"/>
                <w:szCs w:val="16"/>
                <w:lang w:val="id-ID" w:eastAsia="id-ID"/>
              </w:rPr>
              <w:t xml:space="preserve">Cakupan pelayanan air minum sebanyak </w:t>
            </w:r>
            <w:r w:rsidR="00E17520" w:rsidRPr="00B7642D">
              <w:rPr>
                <w:rFonts w:ascii="Calibri" w:eastAsia="Times New Roman" w:hAnsi="Calibri" w:cs="Calibri"/>
                <w:sz w:val="16"/>
                <w:szCs w:val="16"/>
                <w:lang w:val="id-ID" w:eastAsia="id-ID"/>
              </w:rPr>
              <w:t>80</w:t>
            </w:r>
            <w:r w:rsidRPr="00B7642D">
              <w:rPr>
                <w:rFonts w:ascii="Calibri" w:eastAsia="Times New Roman" w:hAnsi="Calibri" w:cs="Calibri"/>
                <w:sz w:val="16"/>
                <w:szCs w:val="16"/>
                <w:lang w:val="id-ID" w:eastAsia="id-ID"/>
              </w:rPr>
              <w:t xml:space="preserve"> %</w:t>
            </w:r>
          </w:p>
        </w:tc>
        <w:tc>
          <w:tcPr>
            <w:tcW w:w="0" w:type="auto"/>
            <w:tcBorders>
              <w:top w:val="nil"/>
              <w:left w:val="nil"/>
              <w:bottom w:val="single" w:sz="4" w:space="0" w:color="auto"/>
              <w:right w:val="single" w:sz="4" w:space="0" w:color="auto"/>
            </w:tcBorders>
            <w:shd w:val="clear" w:color="auto" w:fill="EEECE1" w:themeFill="background2"/>
            <w:noWrap/>
            <w:hideMark/>
          </w:tcPr>
          <w:p w:rsidR="0033783E" w:rsidRPr="00B7642D" w:rsidRDefault="0033783E" w:rsidP="0033783E">
            <w:pPr>
              <w:spacing w:after="0" w:line="240" w:lineRule="auto"/>
              <w:jc w:val="center"/>
              <w:rPr>
                <w:rFonts w:ascii="Calibri" w:eastAsia="Times New Roman" w:hAnsi="Calibri" w:cs="Calibri"/>
                <w:color w:val="000000"/>
                <w:sz w:val="16"/>
                <w:szCs w:val="16"/>
                <w:lang w:val="id-ID" w:eastAsia="id-ID"/>
              </w:rPr>
            </w:pPr>
            <w:r w:rsidRPr="00B7642D">
              <w:rPr>
                <w:rFonts w:ascii="Calibri" w:eastAsia="Times New Roman" w:hAnsi="Calibri" w:cs="Calibri"/>
                <w:color w:val="000000"/>
                <w:sz w:val="16"/>
                <w:szCs w:val="16"/>
                <w:lang w:val="id-ID" w:eastAsia="id-ID"/>
              </w:rPr>
              <w:t>72%</w:t>
            </w:r>
          </w:p>
        </w:tc>
        <w:tc>
          <w:tcPr>
            <w:tcW w:w="0" w:type="auto"/>
            <w:tcBorders>
              <w:top w:val="nil"/>
              <w:left w:val="nil"/>
              <w:bottom w:val="single" w:sz="4" w:space="0" w:color="auto"/>
              <w:right w:val="single" w:sz="4" w:space="0" w:color="auto"/>
            </w:tcBorders>
            <w:shd w:val="clear" w:color="auto" w:fill="EEECE1" w:themeFill="background2"/>
            <w:noWrap/>
            <w:hideMark/>
          </w:tcPr>
          <w:p w:rsidR="0033783E" w:rsidRPr="00B7642D" w:rsidRDefault="0033783E" w:rsidP="0033783E">
            <w:pPr>
              <w:spacing w:after="0" w:line="240" w:lineRule="auto"/>
              <w:jc w:val="center"/>
              <w:rPr>
                <w:rFonts w:ascii="Calibri" w:eastAsia="Times New Roman" w:hAnsi="Calibri" w:cs="Calibri"/>
                <w:color w:val="000000"/>
                <w:sz w:val="16"/>
                <w:szCs w:val="16"/>
                <w:lang w:val="id-ID" w:eastAsia="id-ID"/>
              </w:rPr>
            </w:pPr>
            <w:r w:rsidRPr="00B7642D">
              <w:rPr>
                <w:rFonts w:ascii="Calibri" w:eastAsia="Times New Roman" w:hAnsi="Calibri" w:cs="Calibri"/>
                <w:color w:val="000000"/>
                <w:sz w:val="16"/>
                <w:szCs w:val="16"/>
                <w:lang w:val="id-ID" w:eastAsia="id-ID"/>
              </w:rPr>
              <w:t>80%</w:t>
            </w:r>
          </w:p>
        </w:tc>
      </w:tr>
      <w:tr w:rsidR="0033783E" w:rsidRPr="0033783E" w:rsidTr="00B7642D">
        <w:trPr>
          <w:trHeight w:val="900"/>
        </w:trPr>
        <w:tc>
          <w:tcPr>
            <w:tcW w:w="0" w:type="auto"/>
            <w:tcBorders>
              <w:top w:val="nil"/>
              <w:left w:val="single" w:sz="4" w:space="0" w:color="auto"/>
              <w:bottom w:val="single" w:sz="4" w:space="0" w:color="auto"/>
              <w:right w:val="nil"/>
            </w:tcBorders>
            <w:shd w:val="clear" w:color="auto" w:fill="EEECE1" w:themeFill="background2"/>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6.3</w:t>
            </w:r>
          </w:p>
        </w:tc>
        <w:tc>
          <w:tcPr>
            <w:tcW w:w="0" w:type="auto"/>
            <w:tcBorders>
              <w:top w:val="nil"/>
              <w:left w:val="nil"/>
              <w:bottom w:val="single" w:sz="4" w:space="0" w:color="auto"/>
              <w:right w:val="single" w:sz="4" w:space="0" w:color="auto"/>
            </w:tcBorders>
            <w:shd w:val="clear" w:color="auto" w:fill="EEECE1" w:themeFill="background2"/>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Meningkatkan keserasian pembangunan terhadap Tata Ruang Kota</w:t>
            </w:r>
          </w:p>
        </w:tc>
        <w:tc>
          <w:tcPr>
            <w:tcW w:w="0" w:type="auto"/>
            <w:tcBorders>
              <w:top w:val="nil"/>
              <w:left w:val="nil"/>
              <w:bottom w:val="single" w:sz="4" w:space="0" w:color="auto"/>
              <w:right w:val="nil"/>
            </w:tcBorders>
            <w:shd w:val="clear" w:color="auto" w:fill="EEECE1" w:themeFill="background2"/>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6.3.1</w:t>
            </w:r>
          </w:p>
        </w:tc>
        <w:tc>
          <w:tcPr>
            <w:tcW w:w="0" w:type="auto"/>
            <w:tcBorders>
              <w:top w:val="nil"/>
              <w:left w:val="nil"/>
              <w:bottom w:val="single" w:sz="4" w:space="0" w:color="auto"/>
              <w:right w:val="single" w:sz="4" w:space="0" w:color="auto"/>
            </w:tcBorders>
            <w:shd w:val="clear" w:color="auto" w:fill="EEECE1" w:themeFill="background2"/>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Terlaksananya pengendalian pemanfaatan ruang kota yang konsisten</w:t>
            </w:r>
          </w:p>
        </w:tc>
        <w:tc>
          <w:tcPr>
            <w:tcW w:w="0" w:type="auto"/>
            <w:tcBorders>
              <w:top w:val="nil"/>
              <w:left w:val="nil"/>
              <w:bottom w:val="single" w:sz="4" w:space="0" w:color="auto"/>
              <w:right w:val="nil"/>
            </w:tcBorders>
            <w:shd w:val="clear" w:color="auto" w:fill="EEECE1" w:themeFill="background2"/>
            <w:hideMark/>
          </w:tcPr>
          <w:p w:rsidR="0033783E" w:rsidRPr="0033783E" w:rsidRDefault="0033783E" w:rsidP="0033783E">
            <w:pPr>
              <w:spacing w:after="0" w:line="240" w:lineRule="auto"/>
              <w:jc w:val="center"/>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6.3.1.1</w:t>
            </w:r>
          </w:p>
        </w:tc>
        <w:tc>
          <w:tcPr>
            <w:tcW w:w="0" w:type="auto"/>
            <w:tcBorders>
              <w:top w:val="nil"/>
              <w:left w:val="nil"/>
              <w:bottom w:val="single" w:sz="4" w:space="0" w:color="auto"/>
              <w:right w:val="single" w:sz="4" w:space="0" w:color="auto"/>
            </w:tcBorders>
            <w:shd w:val="clear" w:color="auto" w:fill="EEECE1" w:themeFill="background2"/>
            <w:hideMark/>
          </w:tcPr>
          <w:p w:rsidR="0033783E" w:rsidRPr="00B7642D" w:rsidRDefault="0033783E" w:rsidP="0033783E">
            <w:pPr>
              <w:spacing w:after="0" w:line="240" w:lineRule="auto"/>
              <w:rPr>
                <w:rFonts w:ascii="Calibri" w:eastAsia="Times New Roman" w:hAnsi="Calibri" w:cs="Calibri"/>
                <w:sz w:val="16"/>
                <w:szCs w:val="16"/>
                <w:lang w:val="id-ID" w:eastAsia="id-ID"/>
              </w:rPr>
            </w:pPr>
            <w:r w:rsidRPr="00B7642D">
              <w:rPr>
                <w:rFonts w:ascii="Calibri" w:eastAsia="Times New Roman" w:hAnsi="Calibri" w:cs="Calibri"/>
                <w:sz w:val="16"/>
                <w:szCs w:val="16"/>
                <w:lang w:val="id-ID" w:eastAsia="id-ID"/>
              </w:rPr>
              <w:t>Tingkat pelanggaran tata ruang menurun..... Kasus</w:t>
            </w:r>
          </w:p>
        </w:tc>
        <w:tc>
          <w:tcPr>
            <w:tcW w:w="0" w:type="auto"/>
            <w:tcBorders>
              <w:top w:val="nil"/>
              <w:left w:val="nil"/>
              <w:bottom w:val="single" w:sz="4" w:space="0" w:color="auto"/>
              <w:right w:val="single" w:sz="4" w:space="0" w:color="auto"/>
            </w:tcBorders>
            <w:shd w:val="clear" w:color="auto" w:fill="EEECE1" w:themeFill="background2"/>
            <w:noWrap/>
            <w:hideMark/>
          </w:tcPr>
          <w:p w:rsidR="0033783E" w:rsidRPr="00B7642D" w:rsidRDefault="0033783E" w:rsidP="0033783E">
            <w:pPr>
              <w:spacing w:after="0" w:line="240" w:lineRule="auto"/>
              <w:jc w:val="center"/>
              <w:rPr>
                <w:rFonts w:ascii="Calibri" w:eastAsia="Times New Roman" w:hAnsi="Calibri" w:cs="Calibri"/>
                <w:color w:val="000000"/>
                <w:sz w:val="16"/>
                <w:szCs w:val="16"/>
                <w:lang w:val="id-ID" w:eastAsia="id-ID"/>
              </w:rPr>
            </w:pPr>
            <w:r w:rsidRPr="00B7642D">
              <w:rPr>
                <w:rFonts w:ascii="Calibri" w:eastAsia="Times New Roman" w:hAnsi="Calibri" w:cs="Calibri"/>
                <w:color w:val="000000"/>
                <w:sz w:val="16"/>
                <w:szCs w:val="16"/>
                <w:lang w:val="id-ID" w:eastAsia="id-ID"/>
              </w:rPr>
              <w:t>N/A</w:t>
            </w:r>
          </w:p>
        </w:tc>
        <w:tc>
          <w:tcPr>
            <w:tcW w:w="0" w:type="auto"/>
            <w:tcBorders>
              <w:top w:val="nil"/>
              <w:left w:val="nil"/>
              <w:bottom w:val="single" w:sz="4" w:space="0" w:color="auto"/>
              <w:right w:val="single" w:sz="4" w:space="0" w:color="auto"/>
            </w:tcBorders>
            <w:shd w:val="clear" w:color="auto" w:fill="EEECE1" w:themeFill="background2"/>
            <w:noWrap/>
            <w:hideMark/>
          </w:tcPr>
          <w:p w:rsidR="0033783E" w:rsidRPr="00B7642D" w:rsidRDefault="0033783E" w:rsidP="0033783E">
            <w:pPr>
              <w:spacing w:after="0" w:line="240" w:lineRule="auto"/>
              <w:jc w:val="center"/>
              <w:rPr>
                <w:rFonts w:ascii="Calibri" w:eastAsia="Times New Roman" w:hAnsi="Calibri" w:cs="Calibri"/>
                <w:color w:val="000000"/>
                <w:sz w:val="16"/>
                <w:szCs w:val="16"/>
                <w:lang w:val="id-ID" w:eastAsia="id-ID"/>
              </w:rPr>
            </w:pPr>
            <w:r w:rsidRPr="00B7642D">
              <w:rPr>
                <w:rFonts w:ascii="Calibri" w:eastAsia="Times New Roman" w:hAnsi="Calibri" w:cs="Calibri"/>
                <w:color w:val="000000"/>
                <w:sz w:val="16"/>
                <w:szCs w:val="16"/>
                <w:lang w:val="id-ID" w:eastAsia="id-ID"/>
              </w:rPr>
              <w:t>0 kasus</w:t>
            </w:r>
          </w:p>
        </w:tc>
      </w:tr>
      <w:tr w:rsidR="0033783E" w:rsidRPr="0033783E" w:rsidTr="00B7642D">
        <w:trPr>
          <w:trHeight w:val="1200"/>
        </w:trPr>
        <w:tc>
          <w:tcPr>
            <w:tcW w:w="0" w:type="auto"/>
            <w:tcBorders>
              <w:top w:val="nil"/>
              <w:left w:val="single" w:sz="4" w:space="0" w:color="auto"/>
              <w:bottom w:val="single" w:sz="4" w:space="0" w:color="auto"/>
              <w:right w:val="nil"/>
            </w:tcBorders>
            <w:shd w:val="clear" w:color="auto" w:fill="EEECE1" w:themeFill="background2"/>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6.5</w:t>
            </w:r>
          </w:p>
        </w:tc>
        <w:tc>
          <w:tcPr>
            <w:tcW w:w="0" w:type="auto"/>
            <w:tcBorders>
              <w:top w:val="nil"/>
              <w:left w:val="nil"/>
              <w:bottom w:val="single" w:sz="4" w:space="0" w:color="auto"/>
              <w:right w:val="single" w:sz="4" w:space="0" w:color="auto"/>
            </w:tcBorders>
            <w:shd w:val="clear" w:color="auto" w:fill="EEECE1" w:themeFill="background2"/>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Meningkatkan sarana prasarana penunjang perumahan rakyat dan perhubungan</w:t>
            </w:r>
          </w:p>
        </w:tc>
        <w:tc>
          <w:tcPr>
            <w:tcW w:w="0" w:type="auto"/>
            <w:tcBorders>
              <w:top w:val="nil"/>
              <w:left w:val="nil"/>
              <w:bottom w:val="single" w:sz="4" w:space="0" w:color="auto"/>
              <w:right w:val="nil"/>
            </w:tcBorders>
            <w:shd w:val="clear" w:color="auto" w:fill="EEECE1" w:themeFill="background2"/>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6.5.1</w:t>
            </w:r>
          </w:p>
        </w:tc>
        <w:tc>
          <w:tcPr>
            <w:tcW w:w="0" w:type="auto"/>
            <w:tcBorders>
              <w:top w:val="nil"/>
              <w:left w:val="nil"/>
              <w:bottom w:val="single" w:sz="4" w:space="0" w:color="auto"/>
              <w:right w:val="single" w:sz="4" w:space="0" w:color="auto"/>
            </w:tcBorders>
            <w:shd w:val="clear" w:color="auto" w:fill="EEECE1" w:themeFill="background2"/>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Meningkatnya kualitas lingkungan perumahan</w:t>
            </w:r>
          </w:p>
        </w:tc>
        <w:tc>
          <w:tcPr>
            <w:tcW w:w="0" w:type="auto"/>
            <w:tcBorders>
              <w:top w:val="nil"/>
              <w:left w:val="nil"/>
              <w:bottom w:val="single" w:sz="4" w:space="0" w:color="auto"/>
              <w:right w:val="nil"/>
            </w:tcBorders>
            <w:shd w:val="clear" w:color="auto" w:fill="EEECE1" w:themeFill="background2"/>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6.5.1.1</w:t>
            </w:r>
          </w:p>
        </w:tc>
        <w:tc>
          <w:tcPr>
            <w:tcW w:w="0" w:type="auto"/>
            <w:tcBorders>
              <w:top w:val="nil"/>
              <w:left w:val="nil"/>
              <w:bottom w:val="single" w:sz="4" w:space="0" w:color="auto"/>
              <w:right w:val="single" w:sz="4" w:space="0" w:color="auto"/>
            </w:tcBorders>
            <w:shd w:val="clear" w:color="auto" w:fill="EEECE1" w:themeFill="background2"/>
            <w:hideMark/>
          </w:tcPr>
          <w:p w:rsidR="0033783E" w:rsidRPr="00B7642D" w:rsidRDefault="0033783E" w:rsidP="00E17520">
            <w:pPr>
              <w:spacing w:after="0" w:line="240" w:lineRule="auto"/>
              <w:rPr>
                <w:rFonts w:ascii="Calibri" w:eastAsia="Times New Roman" w:hAnsi="Calibri" w:cs="Calibri"/>
                <w:sz w:val="16"/>
                <w:szCs w:val="16"/>
                <w:lang w:val="id-ID" w:eastAsia="id-ID"/>
              </w:rPr>
            </w:pPr>
            <w:r w:rsidRPr="00B7642D">
              <w:rPr>
                <w:rFonts w:ascii="Calibri" w:eastAsia="Times New Roman" w:hAnsi="Calibri" w:cs="Calibri"/>
                <w:sz w:val="16"/>
                <w:szCs w:val="16"/>
                <w:lang w:val="id-ID" w:eastAsia="id-ID"/>
              </w:rPr>
              <w:t>berkurangnya kawasan lingkungan permukiman kumuh</w:t>
            </w:r>
            <w:r w:rsidR="00E17520" w:rsidRPr="00B7642D">
              <w:rPr>
                <w:rFonts w:ascii="Calibri" w:eastAsia="Times New Roman" w:hAnsi="Calibri" w:cs="Calibri"/>
                <w:sz w:val="16"/>
                <w:szCs w:val="16"/>
                <w:lang w:val="id-ID" w:eastAsia="id-ID"/>
              </w:rPr>
              <w:t xml:space="preserve"> menjadi 20 </w:t>
            </w:r>
            <w:r w:rsidRPr="00B7642D">
              <w:rPr>
                <w:rFonts w:ascii="Calibri" w:eastAsia="Times New Roman" w:hAnsi="Calibri" w:cs="Calibri"/>
                <w:sz w:val="16"/>
                <w:szCs w:val="16"/>
                <w:lang w:val="id-ID" w:eastAsia="id-ID"/>
              </w:rPr>
              <w:t>%</w:t>
            </w:r>
          </w:p>
        </w:tc>
        <w:tc>
          <w:tcPr>
            <w:tcW w:w="0" w:type="auto"/>
            <w:tcBorders>
              <w:top w:val="nil"/>
              <w:left w:val="nil"/>
              <w:bottom w:val="single" w:sz="4" w:space="0" w:color="auto"/>
              <w:right w:val="single" w:sz="4" w:space="0" w:color="auto"/>
            </w:tcBorders>
            <w:shd w:val="clear" w:color="auto" w:fill="EEECE1" w:themeFill="background2"/>
            <w:noWrap/>
            <w:hideMark/>
          </w:tcPr>
          <w:p w:rsidR="0033783E" w:rsidRPr="00B7642D" w:rsidRDefault="0033783E" w:rsidP="0033783E">
            <w:pPr>
              <w:spacing w:after="0" w:line="240" w:lineRule="auto"/>
              <w:jc w:val="center"/>
              <w:rPr>
                <w:rFonts w:ascii="Calibri" w:eastAsia="Times New Roman" w:hAnsi="Calibri" w:cs="Calibri"/>
                <w:color w:val="000000"/>
                <w:sz w:val="16"/>
                <w:szCs w:val="16"/>
                <w:lang w:val="id-ID" w:eastAsia="id-ID"/>
              </w:rPr>
            </w:pPr>
            <w:r w:rsidRPr="00B7642D">
              <w:rPr>
                <w:rFonts w:ascii="Calibri" w:eastAsia="Times New Roman" w:hAnsi="Calibri" w:cs="Calibri"/>
                <w:color w:val="000000"/>
                <w:sz w:val="16"/>
                <w:szCs w:val="16"/>
                <w:lang w:val="id-ID" w:eastAsia="id-ID"/>
              </w:rPr>
              <w:t>30%</w:t>
            </w:r>
          </w:p>
        </w:tc>
        <w:tc>
          <w:tcPr>
            <w:tcW w:w="0" w:type="auto"/>
            <w:tcBorders>
              <w:top w:val="nil"/>
              <w:left w:val="nil"/>
              <w:bottom w:val="single" w:sz="4" w:space="0" w:color="auto"/>
              <w:right w:val="single" w:sz="4" w:space="0" w:color="auto"/>
            </w:tcBorders>
            <w:shd w:val="clear" w:color="auto" w:fill="EEECE1" w:themeFill="background2"/>
            <w:noWrap/>
            <w:hideMark/>
          </w:tcPr>
          <w:p w:rsidR="0033783E" w:rsidRPr="00B7642D" w:rsidRDefault="0033783E" w:rsidP="0033783E">
            <w:pPr>
              <w:spacing w:after="0" w:line="240" w:lineRule="auto"/>
              <w:jc w:val="center"/>
              <w:rPr>
                <w:rFonts w:ascii="Calibri" w:eastAsia="Times New Roman" w:hAnsi="Calibri" w:cs="Calibri"/>
                <w:color w:val="000000"/>
                <w:sz w:val="16"/>
                <w:szCs w:val="16"/>
                <w:lang w:val="id-ID" w:eastAsia="id-ID"/>
              </w:rPr>
            </w:pPr>
            <w:r w:rsidRPr="00B7642D">
              <w:rPr>
                <w:rFonts w:ascii="Calibri" w:eastAsia="Times New Roman" w:hAnsi="Calibri" w:cs="Calibri"/>
                <w:color w:val="000000"/>
                <w:sz w:val="16"/>
                <w:szCs w:val="16"/>
                <w:lang w:val="id-ID" w:eastAsia="id-ID"/>
              </w:rPr>
              <w:t>20%</w:t>
            </w:r>
          </w:p>
        </w:tc>
      </w:tr>
      <w:tr w:rsidR="0033783E" w:rsidRPr="0033783E" w:rsidTr="00B7642D">
        <w:trPr>
          <w:trHeight w:val="600"/>
        </w:trPr>
        <w:tc>
          <w:tcPr>
            <w:tcW w:w="0" w:type="auto"/>
            <w:tcBorders>
              <w:top w:val="nil"/>
              <w:left w:val="single" w:sz="4" w:space="0" w:color="auto"/>
              <w:bottom w:val="single" w:sz="4" w:space="0" w:color="auto"/>
              <w:right w:val="nil"/>
            </w:tcBorders>
            <w:shd w:val="clear" w:color="auto" w:fill="EEECE1" w:themeFill="background2"/>
            <w:hideMark/>
          </w:tcPr>
          <w:p w:rsidR="0033783E" w:rsidRPr="0033783E" w:rsidRDefault="0033783E" w:rsidP="0033783E">
            <w:pPr>
              <w:spacing w:after="0" w:line="240" w:lineRule="auto"/>
              <w:jc w:val="center"/>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w:t>
            </w:r>
          </w:p>
        </w:tc>
        <w:tc>
          <w:tcPr>
            <w:tcW w:w="0" w:type="auto"/>
            <w:tcBorders>
              <w:top w:val="nil"/>
              <w:left w:val="nil"/>
              <w:bottom w:val="single" w:sz="4" w:space="0" w:color="auto"/>
              <w:right w:val="single" w:sz="4" w:space="0" w:color="auto"/>
            </w:tcBorders>
            <w:shd w:val="clear" w:color="auto" w:fill="EEECE1" w:themeFill="background2"/>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w:t>
            </w:r>
          </w:p>
        </w:tc>
        <w:tc>
          <w:tcPr>
            <w:tcW w:w="0" w:type="auto"/>
            <w:tcBorders>
              <w:top w:val="nil"/>
              <w:left w:val="nil"/>
              <w:bottom w:val="single" w:sz="4" w:space="0" w:color="auto"/>
              <w:right w:val="nil"/>
            </w:tcBorders>
            <w:shd w:val="clear" w:color="auto" w:fill="EEECE1" w:themeFill="background2"/>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6.5.2</w:t>
            </w:r>
          </w:p>
        </w:tc>
        <w:tc>
          <w:tcPr>
            <w:tcW w:w="0" w:type="auto"/>
            <w:tcBorders>
              <w:top w:val="nil"/>
              <w:left w:val="nil"/>
              <w:bottom w:val="single" w:sz="4" w:space="0" w:color="auto"/>
              <w:right w:val="single" w:sz="4" w:space="0" w:color="auto"/>
            </w:tcBorders>
            <w:shd w:val="clear" w:color="auto" w:fill="EEECE1" w:themeFill="background2"/>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Menurunnya jumlah rumah tidak layak huni</w:t>
            </w:r>
          </w:p>
        </w:tc>
        <w:tc>
          <w:tcPr>
            <w:tcW w:w="0" w:type="auto"/>
            <w:tcBorders>
              <w:top w:val="nil"/>
              <w:left w:val="nil"/>
              <w:bottom w:val="single" w:sz="4" w:space="0" w:color="auto"/>
              <w:right w:val="nil"/>
            </w:tcBorders>
            <w:shd w:val="clear" w:color="auto" w:fill="EEECE1" w:themeFill="background2"/>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6.5.2.1</w:t>
            </w:r>
          </w:p>
        </w:tc>
        <w:tc>
          <w:tcPr>
            <w:tcW w:w="0" w:type="auto"/>
            <w:tcBorders>
              <w:top w:val="nil"/>
              <w:left w:val="nil"/>
              <w:bottom w:val="single" w:sz="4" w:space="0" w:color="auto"/>
              <w:right w:val="single" w:sz="4" w:space="0" w:color="auto"/>
            </w:tcBorders>
            <w:shd w:val="clear" w:color="auto" w:fill="EEECE1" w:themeFill="background2"/>
            <w:hideMark/>
          </w:tcPr>
          <w:p w:rsidR="0033783E" w:rsidRPr="0033783E" w:rsidRDefault="00776F58" w:rsidP="00E17520">
            <w:pPr>
              <w:spacing w:after="0" w:line="240" w:lineRule="auto"/>
              <w:rPr>
                <w:rFonts w:ascii="Calibri" w:eastAsia="Times New Roman" w:hAnsi="Calibri" w:cs="Calibri"/>
                <w:sz w:val="16"/>
                <w:szCs w:val="16"/>
                <w:lang w:val="id-ID" w:eastAsia="id-ID"/>
              </w:rPr>
            </w:pPr>
            <w:r>
              <w:rPr>
                <w:rFonts w:ascii="Calibri" w:eastAsia="Times New Roman" w:hAnsi="Calibri" w:cs="Calibri"/>
                <w:sz w:val="16"/>
                <w:szCs w:val="16"/>
                <w:lang w:val="id-ID" w:eastAsia="id-ID"/>
              </w:rPr>
              <w:t>Menurunnya j</w:t>
            </w:r>
            <w:r w:rsidR="0033783E" w:rsidRPr="0033783E">
              <w:rPr>
                <w:rFonts w:ascii="Calibri" w:eastAsia="Times New Roman" w:hAnsi="Calibri" w:cs="Calibri"/>
                <w:sz w:val="16"/>
                <w:szCs w:val="16"/>
                <w:lang w:val="id-ID" w:eastAsia="id-ID"/>
              </w:rPr>
              <w:t>umlah rumah tidak layak huni</w:t>
            </w:r>
            <w:r w:rsidR="00E17520">
              <w:rPr>
                <w:rFonts w:ascii="Calibri" w:eastAsia="Times New Roman" w:hAnsi="Calibri" w:cs="Calibri"/>
                <w:sz w:val="16"/>
                <w:szCs w:val="16"/>
                <w:lang w:val="id-ID" w:eastAsia="id-ID"/>
              </w:rPr>
              <w:t xml:space="preserve"> menjadi 10.000 </w:t>
            </w:r>
            <w:r w:rsidR="0033783E" w:rsidRPr="0033783E">
              <w:rPr>
                <w:rFonts w:ascii="Calibri" w:eastAsia="Times New Roman" w:hAnsi="Calibri" w:cs="Calibri"/>
                <w:sz w:val="16"/>
                <w:szCs w:val="16"/>
                <w:lang w:val="id-ID" w:eastAsia="id-ID"/>
              </w:rPr>
              <w:t>rumah</w:t>
            </w:r>
          </w:p>
        </w:tc>
        <w:tc>
          <w:tcPr>
            <w:tcW w:w="0" w:type="auto"/>
            <w:tcBorders>
              <w:top w:val="nil"/>
              <w:left w:val="nil"/>
              <w:bottom w:val="single" w:sz="4" w:space="0" w:color="auto"/>
              <w:right w:val="single" w:sz="4" w:space="0" w:color="auto"/>
            </w:tcBorders>
            <w:shd w:val="clear" w:color="auto" w:fill="EEECE1" w:themeFill="background2"/>
            <w:noWrap/>
            <w:hideMark/>
          </w:tcPr>
          <w:p w:rsidR="0033783E" w:rsidRPr="0033783E" w:rsidRDefault="0033783E" w:rsidP="0033783E">
            <w:pPr>
              <w:spacing w:after="0" w:line="240" w:lineRule="auto"/>
              <w:jc w:val="center"/>
              <w:rPr>
                <w:rFonts w:ascii="Calibri" w:eastAsia="Times New Roman" w:hAnsi="Calibri" w:cs="Calibri"/>
                <w:color w:val="000000"/>
                <w:sz w:val="16"/>
                <w:szCs w:val="16"/>
                <w:lang w:val="id-ID" w:eastAsia="id-ID"/>
              </w:rPr>
            </w:pPr>
            <w:r w:rsidRPr="0033783E">
              <w:rPr>
                <w:rFonts w:ascii="Calibri" w:eastAsia="Times New Roman" w:hAnsi="Calibri" w:cs="Calibri"/>
                <w:color w:val="000000"/>
                <w:sz w:val="16"/>
                <w:szCs w:val="16"/>
                <w:lang w:val="id-ID" w:eastAsia="id-ID"/>
              </w:rPr>
              <w:t>18.456 rumah</w:t>
            </w:r>
          </w:p>
        </w:tc>
        <w:tc>
          <w:tcPr>
            <w:tcW w:w="0" w:type="auto"/>
            <w:tcBorders>
              <w:top w:val="nil"/>
              <w:left w:val="nil"/>
              <w:bottom w:val="single" w:sz="4" w:space="0" w:color="auto"/>
              <w:right w:val="single" w:sz="4" w:space="0" w:color="auto"/>
            </w:tcBorders>
            <w:shd w:val="clear" w:color="auto" w:fill="EEECE1" w:themeFill="background2"/>
            <w:noWrap/>
            <w:hideMark/>
          </w:tcPr>
          <w:p w:rsidR="0033783E" w:rsidRPr="0033783E" w:rsidRDefault="0033783E" w:rsidP="0033783E">
            <w:pPr>
              <w:spacing w:after="0" w:line="240" w:lineRule="auto"/>
              <w:jc w:val="center"/>
              <w:rPr>
                <w:rFonts w:ascii="Calibri" w:eastAsia="Times New Roman" w:hAnsi="Calibri" w:cs="Calibri"/>
                <w:color w:val="000000"/>
                <w:sz w:val="16"/>
                <w:szCs w:val="16"/>
                <w:lang w:val="id-ID" w:eastAsia="id-ID"/>
              </w:rPr>
            </w:pPr>
            <w:r w:rsidRPr="0033783E">
              <w:rPr>
                <w:rFonts w:ascii="Calibri" w:eastAsia="Times New Roman" w:hAnsi="Calibri" w:cs="Calibri"/>
                <w:color w:val="000000"/>
                <w:sz w:val="16"/>
                <w:szCs w:val="16"/>
                <w:lang w:val="id-ID" w:eastAsia="id-ID"/>
              </w:rPr>
              <w:t>10.000 rumah</w:t>
            </w:r>
          </w:p>
        </w:tc>
      </w:tr>
      <w:tr w:rsidR="0033783E" w:rsidRPr="0033783E" w:rsidTr="00B7642D">
        <w:trPr>
          <w:trHeight w:val="1500"/>
        </w:trPr>
        <w:tc>
          <w:tcPr>
            <w:tcW w:w="0" w:type="auto"/>
            <w:tcBorders>
              <w:top w:val="nil"/>
              <w:left w:val="single" w:sz="4" w:space="0" w:color="auto"/>
              <w:bottom w:val="single" w:sz="4" w:space="0" w:color="auto"/>
              <w:right w:val="nil"/>
            </w:tcBorders>
            <w:shd w:val="clear" w:color="auto" w:fill="EEECE1" w:themeFill="background2"/>
            <w:hideMark/>
          </w:tcPr>
          <w:p w:rsidR="0033783E" w:rsidRPr="0033783E" w:rsidRDefault="0033783E" w:rsidP="0033783E">
            <w:pPr>
              <w:spacing w:after="0" w:line="240" w:lineRule="auto"/>
              <w:jc w:val="center"/>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w:t>
            </w:r>
          </w:p>
        </w:tc>
        <w:tc>
          <w:tcPr>
            <w:tcW w:w="0" w:type="auto"/>
            <w:tcBorders>
              <w:top w:val="nil"/>
              <w:left w:val="nil"/>
              <w:bottom w:val="single" w:sz="4" w:space="0" w:color="auto"/>
              <w:right w:val="single" w:sz="4" w:space="0" w:color="auto"/>
            </w:tcBorders>
            <w:shd w:val="clear" w:color="auto" w:fill="EEECE1" w:themeFill="background2"/>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 xml:space="preserve"> </w:t>
            </w:r>
          </w:p>
        </w:tc>
        <w:tc>
          <w:tcPr>
            <w:tcW w:w="0" w:type="auto"/>
            <w:tcBorders>
              <w:top w:val="nil"/>
              <w:left w:val="nil"/>
              <w:bottom w:val="single" w:sz="4" w:space="0" w:color="auto"/>
              <w:right w:val="nil"/>
            </w:tcBorders>
            <w:shd w:val="clear" w:color="auto" w:fill="EEECE1" w:themeFill="background2"/>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6.5.3</w:t>
            </w:r>
          </w:p>
        </w:tc>
        <w:tc>
          <w:tcPr>
            <w:tcW w:w="0" w:type="auto"/>
            <w:tcBorders>
              <w:top w:val="nil"/>
              <w:left w:val="nil"/>
              <w:bottom w:val="single" w:sz="4" w:space="0" w:color="auto"/>
              <w:right w:val="single" w:sz="4" w:space="0" w:color="auto"/>
            </w:tcBorders>
            <w:shd w:val="clear" w:color="auto" w:fill="EEECE1" w:themeFill="background2"/>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Tersedianya sistem transportasi perkotaan yang terpadu dan memadai untuk melayani pergerakan orang dan barang</w:t>
            </w:r>
          </w:p>
        </w:tc>
        <w:tc>
          <w:tcPr>
            <w:tcW w:w="0" w:type="auto"/>
            <w:tcBorders>
              <w:top w:val="nil"/>
              <w:left w:val="nil"/>
              <w:bottom w:val="single" w:sz="4" w:space="0" w:color="auto"/>
              <w:right w:val="nil"/>
            </w:tcBorders>
            <w:shd w:val="clear" w:color="auto" w:fill="EEECE1" w:themeFill="background2"/>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6.5.3.1</w:t>
            </w:r>
          </w:p>
        </w:tc>
        <w:tc>
          <w:tcPr>
            <w:tcW w:w="0" w:type="auto"/>
            <w:tcBorders>
              <w:top w:val="nil"/>
              <w:left w:val="nil"/>
              <w:bottom w:val="single" w:sz="4" w:space="0" w:color="auto"/>
              <w:right w:val="single" w:sz="4" w:space="0" w:color="auto"/>
            </w:tcBorders>
            <w:shd w:val="clear" w:color="auto" w:fill="EEECE1" w:themeFill="background2"/>
            <w:hideMark/>
          </w:tcPr>
          <w:p w:rsidR="0033783E" w:rsidRPr="0033783E" w:rsidRDefault="0033783E" w:rsidP="0033783E">
            <w:pPr>
              <w:spacing w:after="0" w:line="240" w:lineRule="auto"/>
              <w:rPr>
                <w:rFonts w:ascii="Calibri" w:eastAsia="Times New Roman" w:hAnsi="Calibri" w:cs="Calibri"/>
                <w:sz w:val="16"/>
                <w:szCs w:val="16"/>
                <w:lang w:val="id-ID" w:eastAsia="id-ID"/>
              </w:rPr>
            </w:pPr>
            <w:r w:rsidRPr="0033783E">
              <w:rPr>
                <w:rFonts w:ascii="Calibri" w:eastAsia="Times New Roman" w:hAnsi="Calibri" w:cs="Calibri"/>
                <w:sz w:val="16"/>
                <w:szCs w:val="16"/>
                <w:lang w:val="id-ID" w:eastAsia="id-ID"/>
              </w:rPr>
              <w:t>Cakupan wilayah pelayanan angkutan umum</w:t>
            </w:r>
          </w:p>
        </w:tc>
        <w:tc>
          <w:tcPr>
            <w:tcW w:w="0" w:type="auto"/>
            <w:tcBorders>
              <w:top w:val="nil"/>
              <w:left w:val="nil"/>
              <w:bottom w:val="single" w:sz="4" w:space="0" w:color="auto"/>
              <w:right w:val="single" w:sz="4" w:space="0" w:color="auto"/>
            </w:tcBorders>
            <w:shd w:val="clear" w:color="auto" w:fill="EEECE1" w:themeFill="background2"/>
            <w:noWrap/>
            <w:hideMark/>
          </w:tcPr>
          <w:p w:rsidR="0033783E" w:rsidRPr="0033783E" w:rsidRDefault="0033783E" w:rsidP="0033783E">
            <w:pPr>
              <w:spacing w:after="0" w:line="240" w:lineRule="auto"/>
              <w:jc w:val="center"/>
              <w:rPr>
                <w:rFonts w:ascii="Calibri" w:eastAsia="Times New Roman" w:hAnsi="Calibri" w:cs="Calibri"/>
                <w:color w:val="000000"/>
                <w:sz w:val="16"/>
                <w:szCs w:val="16"/>
                <w:lang w:val="id-ID" w:eastAsia="id-ID"/>
              </w:rPr>
            </w:pPr>
            <w:r w:rsidRPr="0033783E">
              <w:rPr>
                <w:rFonts w:ascii="Calibri" w:eastAsia="Times New Roman" w:hAnsi="Calibri" w:cs="Calibri"/>
                <w:color w:val="000000"/>
                <w:sz w:val="16"/>
                <w:szCs w:val="16"/>
                <w:lang w:val="id-ID" w:eastAsia="id-ID"/>
              </w:rPr>
              <w:t>80%</w:t>
            </w:r>
          </w:p>
        </w:tc>
        <w:tc>
          <w:tcPr>
            <w:tcW w:w="0" w:type="auto"/>
            <w:tcBorders>
              <w:top w:val="nil"/>
              <w:left w:val="nil"/>
              <w:bottom w:val="single" w:sz="4" w:space="0" w:color="auto"/>
              <w:right w:val="single" w:sz="4" w:space="0" w:color="auto"/>
            </w:tcBorders>
            <w:shd w:val="clear" w:color="auto" w:fill="EEECE1" w:themeFill="background2"/>
            <w:noWrap/>
            <w:hideMark/>
          </w:tcPr>
          <w:p w:rsidR="0033783E" w:rsidRPr="0033783E" w:rsidRDefault="0033783E" w:rsidP="0033783E">
            <w:pPr>
              <w:spacing w:after="0" w:line="240" w:lineRule="auto"/>
              <w:jc w:val="center"/>
              <w:rPr>
                <w:rFonts w:ascii="Calibri" w:eastAsia="Times New Roman" w:hAnsi="Calibri" w:cs="Calibri"/>
                <w:color w:val="000000"/>
                <w:sz w:val="16"/>
                <w:szCs w:val="16"/>
                <w:lang w:val="id-ID" w:eastAsia="id-ID"/>
              </w:rPr>
            </w:pPr>
            <w:r w:rsidRPr="0033783E">
              <w:rPr>
                <w:rFonts w:ascii="Calibri" w:eastAsia="Times New Roman" w:hAnsi="Calibri" w:cs="Calibri"/>
                <w:color w:val="000000"/>
                <w:sz w:val="16"/>
                <w:szCs w:val="16"/>
                <w:lang w:val="id-ID" w:eastAsia="id-ID"/>
              </w:rPr>
              <w:t>90%</w:t>
            </w:r>
          </w:p>
        </w:tc>
      </w:tr>
    </w:tbl>
    <w:p w:rsidR="0033783E" w:rsidRPr="0033783E" w:rsidRDefault="0033783E" w:rsidP="006C0A90">
      <w:pPr>
        <w:tabs>
          <w:tab w:val="left" w:pos="720"/>
        </w:tabs>
        <w:ind w:left="720" w:hanging="720"/>
        <w:jc w:val="both"/>
        <w:rPr>
          <w:lang w:val="id-ID"/>
        </w:rPr>
      </w:pPr>
    </w:p>
    <w:sectPr w:rsidR="0033783E" w:rsidRPr="0033783E" w:rsidSect="00B7642D">
      <w:headerReference w:type="default" r:id="rId6"/>
      <w:footerReference w:type="default" r:id="rId7"/>
      <w:pgSz w:w="12240" w:h="18720" w:code="1"/>
      <w:pgMar w:top="1440" w:right="1152" w:bottom="1152" w:left="172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07F0" w:rsidRDefault="00F307F0" w:rsidP="001A27D6">
      <w:pPr>
        <w:spacing w:after="0" w:line="240" w:lineRule="auto"/>
      </w:pPr>
      <w:r>
        <w:separator/>
      </w:r>
    </w:p>
  </w:endnote>
  <w:endnote w:type="continuationSeparator" w:id="1">
    <w:p w:rsidR="00F307F0" w:rsidRDefault="00F307F0" w:rsidP="001A27D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07F0" w:rsidRPr="001A27D6" w:rsidRDefault="00F307F0" w:rsidP="001A27D6">
    <w:pPr>
      <w:pStyle w:val="Footer"/>
      <w:rPr>
        <w:rFonts w:ascii="Book Antiqua" w:hAnsi="Book Antiqua"/>
      </w:rPr>
    </w:pPr>
    <w:r w:rsidRPr="00CC4996">
      <w:rPr>
        <w:rFonts w:ascii="Book Antiqua" w:hAnsi="Book Antiqua" w:cs="Arial"/>
        <w:i/>
      </w:rPr>
      <w:t>Pemerintah Kota Cirebon Tahun 2013</w:t>
    </w:r>
    <w:r w:rsidRPr="00CC4996">
      <w:rPr>
        <w:rFonts w:ascii="Book Antiqua" w:hAnsi="Book Antiqua" w:cstheme="majorHAnsi"/>
      </w:rPr>
      <w:ptab w:relativeTo="margin" w:alignment="right" w:leader="none"/>
    </w:r>
    <w:r>
      <w:rPr>
        <w:rFonts w:ascii="Book Antiqua" w:hAnsi="Book Antiqua" w:cstheme="majorHAnsi"/>
        <w:lang w:val="id-ID"/>
      </w:rPr>
      <w:t>V</w:t>
    </w:r>
    <w:r w:rsidRPr="00CC4996">
      <w:rPr>
        <w:rFonts w:ascii="Book Antiqua" w:hAnsi="Book Antiqua" w:cstheme="majorHAnsi"/>
      </w:rPr>
      <w:t xml:space="preserve"> - </w:t>
    </w:r>
    <w:r w:rsidR="00B152A7" w:rsidRPr="00CC4996">
      <w:rPr>
        <w:rFonts w:ascii="Book Antiqua" w:hAnsi="Book Antiqua"/>
      </w:rPr>
      <w:fldChar w:fldCharType="begin"/>
    </w:r>
    <w:r w:rsidRPr="00CC4996">
      <w:rPr>
        <w:rFonts w:ascii="Book Antiqua" w:hAnsi="Book Antiqua"/>
      </w:rPr>
      <w:instrText xml:space="preserve"> PAGE   \* MERGEFORMAT </w:instrText>
    </w:r>
    <w:r w:rsidR="00B152A7" w:rsidRPr="00CC4996">
      <w:rPr>
        <w:rFonts w:ascii="Book Antiqua" w:hAnsi="Book Antiqua"/>
      </w:rPr>
      <w:fldChar w:fldCharType="separate"/>
    </w:r>
    <w:r w:rsidR="00E90623" w:rsidRPr="00E90623">
      <w:rPr>
        <w:rFonts w:ascii="Book Antiqua" w:hAnsi="Book Antiqua" w:cstheme="majorHAnsi"/>
        <w:noProof/>
      </w:rPr>
      <w:t>14</w:t>
    </w:r>
    <w:r w:rsidR="00B152A7" w:rsidRPr="00CC4996">
      <w:rPr>
        <w:rFonts w:ascii="Book Antiqua" w:hAnsi="Book Antiqua"/>
      </w:rPr>
      <w:fldChar w:fldCharType="end"/>
    </w:r>
    <w:r w:rsidR="00B152A7" w:rsidRPr="00B152A7">
      <w:rPr>
        <w:rFonts w:ascii="Book Antiqua" w:hAnsi="Book Antiqua"/>
        <w:noProof/>
        <w:lang w:eastAsia="zh-TW"/>
      </w:rPr>
      <w:pict>
        <v:group id="_x0000_s3083" style="position:absolute;margin-left:0;margin-top:0;width:611.15pt;height:64.75pt;flip:y;z-index:251666432;mso-width-percent:1000;mso-height-percent:900;mso-position-horizontal:center;mso-position-horizontal-relative:page;mso-position-vertical:bottom;mso-position-vertical-relative:page;mso-width-percent:1000;mso-height-percent:900;mso-height-relative:bottom-margin-area" coordorigin="8,9" coordsize="15823,1439" o:allowincell="f">
          <v:shapetype id="_x0000_t32" coordsize="21600,21600" o:spt="32" o:oned="t" path="m,l21600,21600e" filled="f">
            <v:path arrowok="t" fillok="f" o:connecttype="none"/>
            <o:lock v:ext="edit" shapetype="t"/>
          </v:shapetype>
          <v:shape id="_x0000_s3084" type="#_x0000_t32" style="position:absolute;left:9;top:1431;width:15822;height:0;mso-width-percent:1000;mso-position-horizontal:center;mso-position-horizontal-relative:page;mso-position-vertical:bottom;mso-position-vertical-relative:top-margin-area;mso-width-percent:1000" o:connectortype="straight" strokecolor="#31849b [2408]"/>
          <v:rect id="_x0000_s3085" style="position:absolute;left:8;top:9;width:4031;height:1439;mso-width-percent:400;mso-height-percent:1000;mso-width-percent:400;mso-height-percent:1000;mso-width-relative:margin;mso-height-relative:bottom-margin-area" filled="f" stroked="f"/>
          <w10:wrap anchorx="page" anchory="page"/>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07F0" w:rsidRDefault="00F307F0" w:rsidP="001A27D6">
      <w:pPr>
        <w:spacing w:after="0" w:line="240" w:lineRule="auto"/>
      </w:pPr>
      <w:r>
        <w:separator/>
      </w:r>
    </w:p>
  </w:footnote>
  <w:footnote w:type="continuationSeparator" w:id="1">
    <w:p w:rsidR="00F307F0" w:rsidRDefault="00F307F0" w:rsidP="001A27D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i/>
      </w:rPr>
      <w:alias w:val="Title"/>
      <w:id w:val="536411716"/>
      <w:placeholder>
        <w:docPart w:val="BBD16F51C7C14583B691AFB3D652DBDE"/>
      </w:placeholder>
      <w:dataBinding w:prefixMappings="xmlns:ns0='http://schemas.openxmlformats.org/package/2006/metadata/core-properties' xmlns:ns1='http://purl.org/dc/elements/1.1/'" w:xpath="/ns0:coreProperties[1]/ns1:title[1]" w:storeItemID="{6C3C8BC8-F283-45AE-878A-BAB7291924A1}"/>
      <w:text/>
    </w:sdtPr>
    <w:sdtContent>
      <w:p w:rsidR="00F307F0" w:rsidRPr="00E90623" w:rsidRDefault="00E90623">
        <w:pPr>
          <w:pStyle w:val="Header"/>
          <w:rPr>
            <w:rFonts w:asciiTheme="majorHAnsi" w:eastAsiaTheme="majorEastAsia" w:hAnsiTheme="majorHAnsi" w:cstheme="majorBidi"/>
            <w:i/>
          </w:rPr>
        </w:pPr>
        <w:r w:rsidRPr="00E90623">
          <w:rPr>
            <w:rFonts w:asciiTheme="majorHAnsi" w:eastAsiaTheme="majorEastAsia" w:hAnsiTheme="majorHAnsi" w:cstheme="majorBidi"/>
            <w:i/>
            <w:lang w:val="id-ID"/>
          </w:rPr>
          <w:t>Rancangan RPJMD Kota Cirebon 2013-2018</w:t>
        </w:r>
      </w:p>
    </w:sdtContent>
  </w:sdt>
  <w:p w:rsidR="00F307F0" w:rsidRDefault="00B152A7">
    <w:pPr>
      <w:pStyle w:val="Header"/>
    </w:pPr>
    <w:r w:rsidRPr="00B152A7">
      <w:rPr>
        <w:rFonts w:asciiTheme="majorHAnsi" w:eastAsiaTheme="majorEastAsia" w:hAnsiTheme="majorHAnsi" w:cstheme="majorBidi"/>
        <w:lang w:eastAsia="zh-TW"/>
      </w:rPr>
      <w:pict>
        <v:group id="_x0000_s3075" style="position:absolute;margin-left:0;margin-top:0;width:611.15pt;height:64.75pt;z-index:251662336;mso-width-percent:1000;mso-height-percent:900;mso-position-horizontal:center;mso-position-horizontal-relative:page;mso-position-vertical:top;mso-position-vertical-relative:page;mso-width-percent:1000;mso-height-percent:900;mso-height-relative:top-margin-area" coordorigin="8,9" coordsize="15823,1439">
          <v:shapetype id="_x0000_t32" coordsize="21600,21600" o:spt="32" o:oned="t" path="m,l21600,21600e" filled="f">
            <v:path arrowok="t" fillok="f" o:connecttype="none"/>
            <o:lock v:ext="edit" shapetype="t"/>
          </v:shapetype>
          <v:shape id="_x0000_s3076" type="#_x0000_t32" style="position:absolute;left:9;top:1431;width:15822;height:0;mso-width-percent:1000;mso-position-horizontal:center;mso-position-horizontal-relative:page;mso-position-vertical:bottom;mso-position-vertical-relative:top-margin-area;mso-width-percent:1000" o:connectortype="straight" strokecolor="#31849b [2408]"/>
          <v:rect id="_x0000_s3077" style="position:absolute;left:8;top:9;width:4031;height:1439;mso-width-percent:400;mso-height-percent:1000;mso-width-percent:400;mso-height-percent:1000;mso-width-relative:margin;mso-height-relative:bottom-margin-area" filled="f" stroked="f"/>
          <w10:wrap anchorx="page" anchory="page"/>
        </v:group>
      </w:pict>
    </w:r>
    <w:r w:rsidR="00F307F0">
      <w:t xml:space="preserve">                                                                           </w:t>
    </w:r>
  </w:p>
  <w:p w:rsidR="00F307F0" w:rsidRDefault="00F307F0">
    <w:pPr>
      <w:pStyle w:val="Header"/>
    </w:pPr>
  </w:p>
  <w:p w:rsidR="00F307F0" w:rsidRDefault="00F307F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proofState w:grammar="clean"/>
  <w:defaultTabStop w:val="720"/>
  <w:characterSpacingControl w:val="doNotCompress"/>
  <w:hdrShapeDefaults>
    <o:shapedefaults v:ext="edit" spidmax="3086"/>
    <o:shapelayout v:ext="edit">
      <o:idmap v:ext="edit" data="3"/>
      <o:rules v:ext="edit">
        <o:r id="V:Rule3" type="connector" idref="#_x0000_s3076"/>
        <o:r id="V:Rule4" type="connector" idref="#_x0000_s3084"/>
      </o:rules>
    </o:shapelayout>
  </w:hdrShapeDefaults>
  <w:footnotePr>
    <w:footnote w:id="0"/>
    <w:footnote w:id="1"/>
  </w:footnotePr>
  <w:endnotePr>
    <w:endnote w:id="0"/>
    <w:endnote w:id="1"/>
  </w:endnotePr>
  <w:compat/>
  <w:rsids>
    <w:rsidRoot w:val="00282501"/>
    <w:rsid w:val="00011BD7"/>
    <w:rsid w:val="0002151D"/>
    <w:rsid w:val="00081D5C"/>
    <w:rsid w:val="000A638D"/>
    <w:rsid w:val="000B3536"/>
    <w:rsid w:val="00104B0E"/>
    <w:rsid w:val="0010516B"/>
    <w:rsid w:val="00150039"/>
    <w:rsid w:val="00163420"/>
    <w:rsid w:val="001A27D6"/>
    <w:rsid w:val="001C5B39"/>
    <w:rsid w:val="001D1412"/>
    <w:rsid w:val="002009B2"/>
    <w:rsid w:val="00210149"/>
    <w:rsid w:val="0024272C"/>
    <w:rsid w:val="00256B5B"/>
    <w:rsid w:val="00282501"/>
    <w:rsid w:val="00290046"/>
    <w:rsid w:val="00291352"/>
    <w:rsid w:val="002964B5"/>
    <w:rsid w:val="002D38DC"/>
    <w:rsid w:val="002E098A"/>
    <w:rsid w:val="00332598"/>
    <w:rsid w:val="0033783E"/>
    <w:rsid w:val="00354FE3"/>
    <w:rsid w:val="00356DE3"/>
    <w:rsid w:val="00362519"/>
    <w:rsid w:val="00382D04"/>
    <w:rsid w:val="00394693"/>
    <w:rsid w:val="003B2753"/>
    <w:rsid w:val="003C3310"/>
    <w:rsid w:val="003E5911"/>
    <w:rsid w:val="00400D3C"/>
    <w:rsid w:val="00407C6C"/>
    <w:rsid w:val="00436050"/>
    <w:rsid w:val="00444D95"/>
    <w:rsid w:val="00453D22"/>
    <w:rsid w:val="00460C3C"/>
    <w:rsid w:val="0046307E"/>
    <w:rsid w:val="004B5E8F"/>
    <w:rsid w:val="004F3114"/>
    <w:rsid w:val="00510A87"/>
    <w:rsid w:val="00531CC1"/>
    <w:rsid w:val="005350B7"/>
    <w:rsid w:val="00541900"/>
    <w:rsid w:val="00572460"/>
    <w:rsid w:val="0057314A"/>
    <w:rsid w:val="00574419"/>
    <w:rsid w:val="00574DBF"/>
    <w:rsid w:val="00592864"/>
    <w:rsid w:val="005B73FE"/>
    <w:rsid w:val="005D0DAA"/>
    <w:rsid w:val="00607C89"/>
    <w:rsid w:val="006101AF"/>
    <w:rsid w:val="006530D4"/>
    <w:rsid w:val="006726EC"/>
    <w:rsid w:val="00697081"/>
    <w:rsid w:val="006C0A90"/>
    <w:rsid w:val="006C0C0A"/>
    <w:rsid w:val="006F3976"/>
    <w:rsid w:val="0070603B"/>
    <w:rsid w:val="007245B6"/>
    <w:rsid w:val="007257B8"/>
    <w:rsid w:val="007401F1"/>
    <w:rsid w:val="007410EB"/>
    <w:rsid w:val="00747E75"/>
    <w:rsid w:val="0077100B"/>
    <w:rsid w:val="00776F58"/>
    <w:rsid w:val="007778F9"/>
    <w:rsid w:val="00792545"/>
    <w:rsid w:val="007A3C94"/>
    <w:rsid w:val="007A6E68"/>
    <w:rsid w:val="007B7CBD"/>
    <w:rsid w:val="007C2012"/>
    <w:rsid w:val="007D1332"/>
    <w:rsid w:val="007E3A0B"/>
    <w:rsid w:val="00803C51"/>
    <w:rsid w:val="00864078"/>
    <w:rsid w:val="00864940"/>
    <w:rsid w:val="008832A1"/>
    <w:rsid w:val="008B075B"/>
    <w:rsid w:val="008B2743"/>
    <w:rsid w:val="008E61DE"/>
    <w:rsid w:val="008E7AC0"/>
    <w:rsid w:val="00903A27"/>
    <w:rsid w:val="009374CF"/>
    <w:rsid w:val="009508D3"/>
    <w:rsid w:val="009573AF"/>
    <w:rsid w:val="00976813"/>
    <w:rsid w:val="00991BEE"/>
    <w:rsid w:val="009D29C7"/>
    <w:rsid w:val="00A071FA"/>
    <w:rsid w:val="00A34E8A"/>
    <w:rsid w:val="00A4669D"/>
    <w:rsid w:val="00A469F9"/>
    <w:rsid w:val="00A752F2"/>
    <w:rsid w:val="00AB775C"/>
    <w:rsid w:val="00AE282C"/>
    <w:rsid w:val="00AF30A0"/>
    <w:rsid w:val="00B152A7"/>
    <w:rsid w:val="00B16854"/>
    <w:rsid w:val="00B1717C"/>
    <w:rsid w:val="00B25CDC"/>
    <w:rsid w:val="00B54AE7"/>
    <w:rsid w:val="00B64CFE"/>
    <w:rsid w:val="00B7642D"/>
    <w:rsid w:val="00B810D9"/>
    <w:rsid w:val="00BC6721"/>
    <w:rsid w:val="00C1341A"/>
    <w:rsid w:val="00CD05EF"/>
    <w:rsid w:val="00D12364"/>
    <w:rsid w:val="00D2071B"/>
    <w:rsid w:val="00DB561A"/>
    <w:rsid w:val="00DC347F"/>
    <w:rsid w:val="00DC691A"/>
    <w:rsid w:val="00DF5118"/>
    <w:rsid w:val="00E043A8"/>
    <w:rsid w:val="00E17520"/>
    <w:rsid w:val="00E344C7"/>
    <w:rsid w:val="00E42A28"/>
    <w:rsid w:val="00E72A1C"/>
    <w:rsid w:val="00E84A78"/>
    <w:rsid w:val="00E90623"/>
    <w:rsid w:val="00EB64A9"/>
    <w:rsid w:val="00EC7BC4"/>
    <w:rsid w:val="00EF11EA"/>
    <w:rsid w:val="00F000AF"/>
    <w:rsid w:val="00F15ED4"/>
    <w:rsid w:val="00F17E7A"/>
    <w:rsid w:val="00F307F0"/>
    <w:rsid w:val="00F646C0"/>
    <w:rsid w:val="00FB5C9A"/>
    <w:rsid w:val="00FB67F1"/>
    <w:rsid w:val="00FE1BC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01A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5C9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1A27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27D6"/>
  </w:style>
  <w:style w:type="paragraph" w:styleId="Footer">
    <w:name w:val="footer"/>
    <w:basedOn w:val="Normal"/>
    <w:link w:val="FooterChar"/>
    <w:uiPriority w:val="99"/>
    <w:semiHidden/>
    <w:unhideWhenUsed/>
    <w:rsid w:val="001A27D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A27D6"/>
  </w:style>
  <w:style w:type="paragraph" w:customStyle="1" w:styleId="3A5B8D0E64CA4985BBFCEFDF165F36CC">
    <w:name w:val="3A5B8D0E64CA4985BBFCEFDF165F36CC"/>
    <w:rsid w:val="001A27D6"/>
    <w:rPr>
      <w:rFonts w:eastAsiaTheme="minorEastAsia"/>
    </w:rPr>
  </w:style>
  <w:style w:type="paragraph" w:styleId="BalloonText">
    <w:name w:val="Balloon Text"/>
    <w:basedOn w:val="Normal"/>
    <w:link w:val="BalloonTextChar"/>
    <w:uiPriority w:val="99"/>
    <w:semiHidden/>
    <w:unhideWhenUsed/>
    <w:rsid w:val="001A27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27D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42641238">
      <w:bodyDiv w:val="1"/>
      <w:marLeft w:val="0"/>
      <w:marRight w:val="0"/>
      <w:marTop w:val="0"/>
      <w:marBottom w:val="0"/>
      <w:divBdr>
        <w:top w:val="none" w:sz="0" w:space="0" w:color="auto"/>
        <w:left w:val="none" w:sz="0" w:space="0" w:color="auto"/>
        <w:bottom w:val="none" w:sz="0" w:space="0" w:color="auto"/>
        <w:right w:val="none" w:sz="0" w:space="0" w:color="auto"/>
      </w:divBdr>
    </w:div>
    <w:div w:id="909383972">
      <w:bodyDiv w:val="1"/>
      <w:marLeft w:val="0"/>
      <w:marRight w:val="0"/>
      <w:marTop w:val="0"/>
      <w:marBottom w:val="0"/>
      <w:divBdr>
        <w:top w:val="none" w:sz="0" w:space="0" w:color="auto"/>
        <w:left w:val="none" w:sz="0" w:space="0" w:color="auto"/>
        <w:bottom w:val="none" w:sz="0" w:space="0" w:color="auto"/>
        <w:right w:val="none" w:sz="0" w:space="0" w:color="auto"/>
      </w:divBdr>
    </w:div>
    <w:div w:id="1162964769">
      <w:bodyDiv w:val="1"/>
      <w:marLeft w:val="0"/>
      <w:marRight w:val="0"/>
      <w:marTop w:val="0"/>
      <w:marBottom w:val="0"/>
      <w:divBdr>
        <w:top w:val="none" w:sz="0" w:space="0" w:color="auto"/>
        <w:left w:val="none" w:sz="0" w:space="0" w:color="auto"/>
        <w:bottom w:val="none" w:sz="0" w:space="0" w:color="auto"/>
        <w:right w:val="none" w:sz="0" w:space="0" w:color="auto"/>
      </w:divBdr>
    </w:div>
    <w:div w:id="1686324825">
      <w:bodyDiv w:val="1"/>
      <w:marLeft w:val="0"/>
      <w:marRight w:val="0"/>
      <w:marTop w:val="0"/>
      <w:marBottom w:val="0"/>
      <w:divBdr>
        <w:top w:val="none" w:sz="0" w:space="0" w:color="auto"/>
        <w:left w:val="none" w:sz="0" w:space="0" w:color="auto"/>
        <w:bottom w:val="none" w:sz="0" w:space="0" w:color="auto"/>
        <w:right w:val="none" w:sz="0" w:space="0" w:color="auto"/>
      </w:divBdr>
    </w:div>
    <w:div w:id="1715999557">
      <w:bodyDiv w:val="1"/>
      <w:marLeft w:val="0"/>
      <w:marRight w:val="0"/>
      <w:marTop w:val="0"/>
      <w:marBottom w:val="0"/>
      <w:divBdr>
        <w:top w:val="none" w:sz="0" w:space="0" w:color="auto"/>
        <w:left w:val="none" w:sz="0" w:space="0" w:color="auto"/>
        <w:bottom w:val="none" w:sz="0" w:space="0" w:color="auto"/>
        <w:right w:val="none" w:sz="0" w:space="0" w:color="auto"/>
      </w:divBdr>
    </w:div>
    <w:div w:id="1732264677">
      <w:bodyDiv w:val="1"/>
      <w:marLeft w:val="0"/>
      <w:marRight w:val="0"/>
      <w:marTop w:val="0"/>
      <w:marBottom w:val="0"/>
      <w:divBdr>
        <w:top w:val="none" w:sz="0" w:space="0" w:color="auto"/>
        <w:left w:val="none" w:sz="0" w:space="0" w:color="auto"/>
        <w:bottom w:val="none" w:sz="0" w:space="0" w:color="auto"/>
        <w:right w:val="none" w:sz="0" w:space="0" w:color="auto"/>
      </w:divBdr>
    </w:div>
    <w:div w:id="2044406527">
      <w:bodyDiv w:val="1"/>
      <w:marLeft w:val="0"/>
      <w:marRight w:val="0"/>
      <w:marTop w:val="0"/>
      <w:marBottom w:val="0"/>
      <w:divBdr>
        <w:top w:val="none" w:sz="0" w:space="0" w:color="auto"/>
        <w:left w:val="none" w:sz="0" w:space="0" w:color="auto"/>
        <w:bottom w:val="none" w:sz="0" w:space="0" w:color="auto"/>
        <w:right w:val="none" w:sz="0" w:space="0" w:color="auto"/>
      </w:divBdr>
    </w:div>
    <w:div w:id="2090687023">
      <w:bodyDiv w:val="1"/>
      <w:marLeft w:val="0"/>
      <w:marRight w:val="0"/>
      <w:marTop w:val="0"/>
      <w:marBottom w:val="0"/>
      <w:divBdr>
        <w:top w:val="none" w:sz="0" w:space="0" w:color="auto"/>
        <w:left w:val="none" w:sz="0" w:space="0" w:color="auto"/>
        <w:bottom w:val="none" w:sz="0" w:space="0" w:color="auto"/>
        <w:right w:val="none" w:sz="0" w:space="0" w:color="auto"/>
      </w:divBdr>
      <w:divsChild>
        <w:div w:id="81991325">
          <w:marLeft w:val="0"/>
          <w:marRight w:val="0"/>
          <w:marTop w:val="0"/>
          <w:marBottom w:val="0"/>
          <w:divBdr>
            <w:top w:val="none" w:sz="0" w:space="0" w:color="auto"/>
            <w:left w:val="none" w:sz="0" w:space="0" w:color="auto"/>
            <w:bottom w:val="none" w:sz="0" w:space="0" w:color="auto"/>
            <w:right w:val="none" w:sz="0" w:space="0" w:color="auto"/>
          </w:divBdr>
        </w:div>
        <w:div w:id="324941989">
          <w:marLeft w:val="0"/>
          <w:marRight w:val="0"/>
          <w:marTop w:val="0"/>
          <w:marBottom w:val="0"/>
          <w:divBdr>
            <w:top w:val="none" w:sz="0" w:space="0" w:color="auto"/>
            <w:left w:val="none" w:sz="0" w:space="0" w:color="auto"/>
            <w:bottom w:val="none" w:sz="0" w:space="0" w:color="auto"/>
            <w:right w:val="none" w:sz="0" w:space="0" w:color="auto"/>
          </w:divBdr>
        </w:div>
        <w:div w:id="429158598">
          <w:marLeft w:val="0"/>
          <w:marRight w:val="0"/>
          <w:marTop w:val="0"/>
          <w:marBottom w:val="0"/>
          <w:divBdr>
            <w:top w:val="none" w:sz="0" w:space="0" w:color="auto"/>
            <w:left w:val="none" w:sz="0" w:space="0" w:color="auto"/>
            <w:bottom w:val="none" w:sz="0" w:space="0" w:color="auto"/>
            <w:right w:val="none" w:sz="0" w:space="0" w:color="auto"/>
          </w:divBdr>
        </w:div>
        <w:div w:id="2129086191">
          <w:marLeft w:val="0"/>
          <w:marRight w:val="0"/>
          <w:marTop w:val="0"/>
          <w:marBottom w:val="0"/>
          <w:divBdr>
            <w:top w:val="none" w:sz="0" w:space="0" w:color="auto"/>
            <w:left w:val="none" w:sz="0" w:space="0" w:color="auto"/>
            <w:bottom w:val="none" w:sz="0" w:space="0" w:color="auto"/>
            <w:right w:val="none" w:sz="0" w:space="0" w:color="auto"/>
          </w:divBdr>
        </w:div>
        <w:div w:id="1544439456">
          <w:marLeft w:val="0"/>
          <w:marRight w:val="0"/>
          <w:marTop w:val="0"/>
          <w:marBottom w:val="0"/>
          <w:divBdr>
            <w:top w:val="none" w:sz="0" w:space="0" w:color="auto"/>
            <w:left w:val="none" w:sz="0" w:space="0" w:color="auto"/>
            <w:bottom w:val="none" w:sz="0" w:space="0" w:color="auto"/>
            <w:right w:val="none" w:sz="0" w:space="0" w:color="auto"/>
          </w:divBdr>
        </w:div>
        <w:div w:id="2056464867">
          <w:marLeft w:val="0"/>
          <w:marRight w:val="0"/>
          <w:marTop w:val="0"/>
          <w:marBottom w:val="0"/>
          <w:divBdr>
            <w:top w:val="none" w:sz="0" w:space="0" w:color="auto"/>
            <w:left w:val="none" w:sz="0" w:space="0" w:color="auto"/>
            <w:bottom w:val="none" w:sz="0" w:space="0" w:color="auto"/>
            <w:right w:val="none" w:sz="0" w:space="0" w:color="auto"/>
          </w:divBdr>
        </w:div>
        <w:div w:id="1966084622">
          <w:marLeft w:val="0"/>
          <w:marRight w:val="0"/>
          <w:marTop w:val="0"/>
          <w:marBottom w:val="0"/>
          <w:divBdr>
            <w:top w:val="none" w:sz="0" w:space="0" w:color="auto"/>
            <w:left w:val="none" w:sz="0" w:space="0" w:color="auto"/>
            <w:bottom w:val="none" w:sz="0" w:space="0" w:color="auto"/>
            <w:right w:val="none" w:sz="0" w:space="0" w:color="auto"/>
          </w:divBdr>
        </w:div>
        <w:div w:id="935402067">
          <w:marLeft w:val="0"/>
          <w:marRight w:val="0"/>
          <w:marTop w:val="0"/>
          <w:marBottom w:val="0"/>
          <w:divBdr>
            <w:top w:val="none" w:sz="0" w:space="0" w:color="auto"/>
            <w:left w:val="none" w:sz="0" w:space="0" w:color="auto"/>
            <w:bottom w:val="none" w:sz="0" w:space="0" w:color="auto"/>
            <w:right w:val="none" w:sz="0" w:space="0" w:color="auto"/>
          </w:divBdr>
        </w:div>
        <w:div w:id="1973245155">
          <w:marLeft w:val="0"/>
          <w:marRight w:val="0"/>
          <w:marTop w:val="0"/>
          <w:marBottom w:val="0"/>
          <w:divBdr>
            <w:top w:val="none" w:sz="0" w:space="0" w:color="auto"/>
            <w:left w:val="none" w:sz="0" w:space="0" w:color="auto"/>
            <w:bottom w:val="none" w:sz="0" w:space="0" w:color="auto"/>
            <w:right w:val="none" w:sz="0" w:space="0" w:color="auto"/>
          </w:divBdr>
        </w:div>
        <w:div w:id="422844220">
          <w:marLeft w:val="0"/>
          <w:marRight w:val="0"/>
          <w:marTop w:val="0"/>
          <w:marBottom w:val="0"/>
          <w:divBdr>
            <w:top w:val="none" w:sz="0" w:space="0" w:color="auto"/>
            <w:left w:val="none" w:sz="0" w:space="0" w:color="auto"/>
            <w:bottom w:val="none" w:sz="0" w:space="0" w:color="auto"/>
            <w:right w:val="none" w:sz="0" w:space="0" w:color="auto"/>
          </w:divBdr>
        </w:div>
        <w:div w:id="1600945690">
          <w:marLeft w:val="0"/>
          <w:marRight w:val="0"/>
          <w:marTop w:val="0"/>
          <w:marBottom w:val="0"/>
          <w:divBdr>
            <w:top w:val="none" w:sz="0" w:space="0" w:color="auto"/>
            <w:left w:val="none" w:sz="0" w:space="0" w:color="auto"/>
            <w:bottom w:val="none" w:sz="0" w:space="0" w:color="auto"/>
            <w:right w:val="none" w:sz="0" w:space="0" w:color="auto"/>
          </w:divBdr>
        </w:div>
        <w:div w:id="1759325831">
          <w:marLeft w:val="0"/>
          <w:marRight w:val="0"/>
          <w:marTop w:val="0"/>
          <w:marBottom w:val="0"/>
          <w:divBdr>
            <w:top w:val="none" w:sz="0" w:space="0" w:color="auto"/>
            <w:left w:val="none" w:sz="0" w:space="0" w:color="auto"/>
            <w:bottom w:val="none" w:sz="0" w:space="0" w:color="auto"/>
            <w:right w:val="none" w:sz="0" w:space="0" w:color="auto"/>
          </w:divBdr>
        </w:div>
        <w:div w:id="378671404">
          <w:marLeft w:val="0"/>
          <w:marRight w:val="0"/>
          <w:marTop w:val="0"/>
          <w:marBottom w:val="0"/>
          <w:divBdr>
            <w:top w:val="none" w:sz="0" w:space="0" w:color="auto"/>
            <w:left w:val="none" w:sz="0" w:space="0" w:color="auto"/>
            <w:bottom w:val="none" w:sz="0" w:space="0" w:color="auto"/>
            <w:right w:val="none" w:sz="0" w:space="0" w:color="auto"/>
          </w:divBdr>
        </w:div>
        <w:div w:id="1340884461">
          <w:marLeft w:val="0"/>
          <w:marRight w:val="0"/>
          <w:marTop w:val="0"/>
          <w:marBottom w:val="0"/>
          <w:divBdr>
            <w:top w:val="none" w:sz="0" w:space="0" w:color="auto"/>
            <w:left w:val="none" w:sz="0" w:space="0" w:color="auto"/>
            <w:bottom w:val="none" w:sz="0" w:space="0" w:color="auto"/>
            <w:right w:val="none" w:sz="0" w:space="0" w:color="auto"/>
          </w:divBdr>
        </w:div>
        <w:div w:id="835076405">
          <w:marLeft w:val="0"/>
          <w:marRight w:val="0"/>
          <w:marTop w:val="0"/>
          <w:marBottom w:val="0"/>
          <w:divBdr>
            <w:top w:val="none" w:sz="0" w:space="0" w:color="auto"/>
            <w:left w:val="none" w:sz="0" w:space="0" w:color="auto"/>
            <w:bottom w:val="none" w:sz="0" w:space="0" w:color="auto"/>
            <w:right w:val="none" w:sz="0" w:space="0" w:color="auto"/>
          </w:divBdr>
        </w:div>
        <w:div w:id="814638180">
          <w:marLeft w:val="0"/>
          <w:marRight w:val="0"/>
          <w:marTop w:val="0"/>
          <w:marBottom w:val="0"/>
          <w:divBdr>
            <w:top w:val="none" w:sz="0" w:space="0" w:color="auto"/>
            <w:left w:val="none" w:sz="0" w:space="0" w:color="auto"/>
            <w:bottom w:val="none" w:sz="0" w:space="0" w:color="auto"/>
            <w:right w:val="none" w:sz="0" w:space="0" w:color="auto"/>
          </w:divBdr>
        </w:div>
        <w:div w:id="131405950">
          <w:marLeft w:val="0"/>
          <w:marRight w:val="0"/>
          <w:marTop w:val="0"/>
          <w:marBottom w:val="0"/>
          <w:divBdr>
            <w:top w:val="none" w:sz="0" w:space="0" w:color="auto"/>
            <w:left w:val="none" w:sz="0" w:space="0" w:color="auto"/>
            <w:bottom w:val="none" w:sz="0" w:space="0" w:color="auto"/>
            <w:right w:val="none" w:sz="0" w:space="0" w:color="auto"/>
          </w:divBdr>
        </w:div>
        <w:div w:id="416633467">
          <w:marLeft w:val="0"/>
          <w:marRight w:val="0"/>
          <w:marTop w:val="0"/>
          <w:marBottom w:val="0"/>
          <w:divBdr>
            <w:top w:val="none" w:sz="0" w:space="0" w:color="auto"/>
            <w:left w:val="none" w:sz="0" w:space="0" w:color="auto"/>
            <w:bottom w:val="none" w:sz="0" w:space="0" w:color="auto"/>
            <w:right w:val="none" w:sz="0" w:space="0" w:color="auto"/>
          </w:divBdr>
        </w:div>
        <w:div w:id="1448694850">
          <w:marLeft w:val="0"/>
          <w:marRight w:val="0"/>
          <w:marTop w:val="0"/>
          <w:marBottom w:val="0"/>
          <w:divBdr>
            <w:top w:val="none" w:sz="0" w:space="0" w:color="auto"/>
            <w:left w:val="none" w:sz="0" w:space="0" w:color="auto"/>
            <w:bottom w:val="none" w:sz="0" w:space="0" w:color="auto"/>
            <w:right w:val="none" w:sz="0" w:space="0" w:color="auto"/>
          </w:divBdr>
        </w:div>
        <w:div w:id="2126146851">
          <w:marLeft w:val="0"/>
          <w:marRight w:val="0"/>
          <w:marTop w:val="0"/>
          <w:marBottom w:val="0"/>
          <w:divBdr>
            <w:top w:val="none" w:sz="0" w:space="0" w:color="auto"/>
            <w:left w:val="none" w:sz="0" w:space="0" w:color="auto"/>
            <w:bottom w:val="none" w:sz="0" w:space="0" w:color="auto"/>
            <w:right w:val="none" w:sz="0" w:space="0" w:color="auto"/>
          </w:divBdr>
        </w:div>
        <w:div w:id="2122257670">
          <w:marLeft w:val="0"/>
          <w:marRight w:val="0"/>
          <w:marTop w:val="0"/>
          <w:marBottom w:val="0"/>
          <w:divBdr>
            <w:top w:val="none" w:sz="0" w:space="0" w:color="auto"/>
            <w:left w:val="none" w:sz="0" w:space="0" w:color="auto"/>
            <w:bottom w:val="none" w:sz="0" w:space="0" w:color="auto"/>
            <w:right w:val="none" w:sz="0" w:space="0" w:color="auto"/>
          </w:divBdr>
        </w:div>
        <w:div w:id="237716750">
          <w:marLeft w:val="0"/>
          <w:marRight w:val="0"/>
          <w:marTop w:val="0"/>
          <w:marBottom w:val="0"/>
          <w:divBdr>
            <w:top w:val="none" w:sz="0" w:space="0" w:color="auto"/>
            <w:left w:val="none" w:sz="0" w:space="0" w:color="auto"/>
            <w:bottom w:val="none" w:sz="0" w:space="0" w:color="auto"/>
            <w:right w:val="none" w:sz="0" w:space="0" w:color="auto"/>
          </w:divBdr>
        </w:div>
        <w:div w:id="1016931377">
          <w:marLeft w:val="0"/>
          <w:marRight w:val="0"/>
          <w:marTop w:val="0"/>
          <w:marBottom w:val="0"/>
          <w:divBdr>
            <w:top w:val="none" w:sz="0" w:space="0" w:color="auto"/>
            <w:left w:val="none" w:sz="0" w:space="0" w:color="auto"/>
            <w:bottom w:val="none" w:sz="0" w:space="0" w:color="auto"/>
            <w:right w:val="none" w:sz="0" w:space="0" w:color="auto"/>
          </w:divBdr>
        </w:div>
        <w:div w:id="147400559">
          <w:marLeft w:val="0"/>
          <w:marRight w:val="0"/>
          <w:marTop w:val="0"/>
          <w:marBottom w:val="0"/>
          <w:divBdr>
            <w:top w:val="none" w:sz="0" w:space="0" w:color="auto"/>
            <w:left w:val="none" w:sz="0" w:space="0" w:color="auto"/>
            <w:bottom w:val="none" w:sz="0" w:space="0" w:color="auto"/>
            <w:right w:val="none" w:sz="0" w:space="0" w:color="auto"/>
          </w:divBdr>
        </w:div>
        <w:div w:id="1431849677">
          <w:marLeft w:val="0"/>
          <w:marRight w:val="0"/>
          <w:marTop w:val="0"/>
          <w:marBottom w:val="0"/>
          <w:divBdr>
            <w:top w:val="none" w:sz="0" w:space="0" w:color="auto"/>
            <w:left w:val="none" w:sz="0" w:space="0" w:color="auto"/>
            <w:bottom w:val="none" w:sz="0" w:space="0" w:color="auto"/>
            <w:right w:val="none" w:sz="0" w:space="0" w:color="auto"/>
          </w:divBdr>
        </w:div>
        <w:div w:id="1237202246">
          <w:marLeft w:val="0"/>
          <w:marRight w:val="0"/>
          <w:marTop w:val="0"/>
          <w:marBottom w:val="0"/>
          <w:divBdr>
            <w:top w:val="none" w:sz="0" w:space="0" w:color="auto"/>
            <w:left w:val="none" w:sz="0" w:space="0" w:color="auto"/>
            <w:bottom w:val="none" w:sz="0" w:space="0" w:color="auto"/>
            <w:right w:val="none" w:sz="0" w:space="0" w:color="auto"/>
          </w:divBdr>
        </w:div>
        <w:div w:id="1238901800">
          <w:marLeft w:val="0"/>
          <w:marRight w:val="0"/>
          <w:marTop w:val="0"/>
          <w:marBottom w:val="0"/>
          <w:divBdr>
            <w:top w:val="none" w:sz="0" w:space="0" w:color="auto"/>
            <w:left w:val="none" w:sz="0" w:space="0" w:color="auto"/>
            <w:bottom w:val="none" w:sz="0" w:space="0" w:color="auto"/>
            <w:right w:val="none" w:sz="0" w:space="0" w:color="auto"/>
          </w:divBdr>
        </w:div>
        <w:div w:id="654601144">
          <w:marLeft w:val="0"/>
          <w:marRight w:val="0"/>
          <w:marTop w:val="0"/>
          <w:marBottom w:val="0"/>
          <w:divBdr>
            <w:top w:val="none" w:sz="0" w:space="0" w:color="auto"/>
            <w:left w:val="none" w:sz="0" w:space="0" w:color="auto"/>
            <w:bottom w:val="none" w:sz="0" w:space="0" w:color="auto"/>
            <w:right w:val="none" w:sz="0" w:space="0" w:color="auto"/>
          </w:divBdr>
        </w:div>
        <w:div w:id="191501371">
          <w:marLeft w:val="0"/>
          <w:marRight w:val="0"/>
          <w:marTop w:val="0"/>
          <w:marBottom w:val="0"/>
          <w:divBdr>
            <w:top w:val="none" w:sz="0" w:space="0" w:color="auto"/>
            <w:left w:val="none" w:sz="0" w:space="0" w:color="auto"/>
            <w:bottom w:val="none" w:sz="0" w:space="0" w:color="auto"/>
            <w:right w:val="none" w:sz="0" w:space="0" w:color="auto"/>
          </w:divBdr>
        </w:div>
        <w:div w:id="882135038">
          <w:marLeft w:val="0"/>
          <w:marRight w:val="0"/>
          <w:marTop w:val="0"/>
          <w:marBottom w:val="0"/>
          <w:divBdr>
            <w:top w:val="none" w:sz="0" w:space="0" w:color="auto"/>
            <w:left w:val="none" w:sz="0" w:space="0" w:color="auto"/>
            <w:bottom w:val="none" w:sz="0" w:space="0" w:color="auto"/>
            <w:right w:val="none" w:sz="0" w:space="0" w:color="auto"/>
          </w:divBdr>
        </w:div>
        <w:div w:id="1383598399">
          <w:marLeft w:val="0"/>
          <w:marRight w:val="0"/>
          <w:marTop w:val="0"/>
          <w:marBottom w:val="0"/>
          <w:divBdr>
            <w:top w:val="none" w:sz="0" w:space="0" w:color="auto"/>
            <w:left w:val="none" w:sz="0" w:space="0" w:color="auto"/>
            <w:bottom w:val="none" w:sz="0" w:space="0" w:color="auto"/>
            <w:right w:val="none" w:sz="0" w:space="0" w:color="auto"/>
          </w:divBdr>
        </w:div>
        <w:div w:id="911892108">
          <w:marLeft w:val="0"/>
          <w:marRight w:val="0"/>
          <w:marTop w:val="0"/>
          <w:marBottom w:val="0"/>
          <w:divBdr>
            <w:top w:val="none" w:sz="0" w:space="0" w:color="auto"/>
            <w:left w:val="none" w:sz="0" w:space="0" w:color="auto"/>
            <w:bottom w:val="none" w:sz="0" w:space="0" w:color="auto"/>
            <w:right w:val="none" w:sz="0" w:space="0" w:color="auto"/>
          </w:divBdr>
        </w:div>
        <w:div w:id="861167123">
          <w:marLeft w:val="0"/>
          <w:marRight w:val="0"/>
          <w:marTop w:val="0"/>
          <w:marBottom w:val="0"/>
          <w:divBdr>
            <w:top w:val="none" w:sz="0" w:space="0" w:color="auto"/>
            <w:left w:val="none" w:sz="0" w:space="0" w:color="auto"/>
            <w:bottom w:val="none" w:sz="0" w:space="0" w:color="auto"/>
            <w:right w:val="none" w:sz="0" w:space="0" w:color="auto"/>
          </w:divBdr>
        </w:div>
        <w:div w:id="797138545">
          <w:marLeft w:val="0"/>
          <w:marRight w:val="0"/>
          <w:marTop w:val="0"/>
          <w:marBottom w:val="0"/>
          <w:divBdr>
            <w:top w:val="none" w:sz="0" w:space="0" w:color="auto"/>
            <w:left w:val="none" w:sz="0" w:space="0" w:color="auto"/>
            <w:bottom w:val="none" w:sz="0" w:space="0" w:color="auto"/>
            <w:right w:val="none" w:sz="0" w:space="0" w:color="auto"/>
          </w:divBdr>
        </w:div>
        <w:div w:id="1163356637">
          <w:marLeft w:val="0"/>
          <w:marRight w:val="0"/>
          <w:marTop w:val="0"/>
          <w:marBottom w:val="0"/>
          <w:divBdr>
            <w:top w:val="none" w:sz="0" w:space="0" w:color="auto"/>
            <w:left w:val="none" w:sz="0" w:space="0" w:color="auto"/>
            <w:bottom w:val="none" w:sz="0" w:space="0" w:color="auto"/>
            <w:right w:val="none" w:sz="0" w:space="0" w:color="auto"/>
          </w:divBdr>
        </w:div>
        <w:div w:id="1680741355">
          <w:marLeft w:val="0"/>
          <w:marRight w:val="0"/>
          <w:marTop w:val="0"/>
          <w:marBottom w:val="0"/>
          <w:divBdr>
            <w:top w:val="none" w:sz="0" w:space="0" w:color="auto"/>
            <w:left w:val="none" w:sz="0" w:space="0" w:color="auto"/>
            <w:bottom w:val="none" w:sz="0" w:space="0" w:color="auto"/>
            <w:right w:val="none" w:sz="0" w:space="0" w:color="auto"/>
          </w:divBdr>
        </w:div>
        <w:div w:id="649598726">
          <w:marLeft w:val="0"/>
          <w:marRight w:val="0"/>
          <w:marTop w:val="0"/>
          <w:marBottom w:val="0"/>
          <w:divBdr>
            <w:top w:val="none" w:sz="0" w:space="0" w:color="auto"/>
            <w:left w:val="none" w:sz="0" w:space="0" w:color="auto"/>
            <w:bottom w:val="none" w:sz="0" w:space="0" w:color="auto"/>
            <w:right w:val="none" w:sz="0" w:space="0" w:color="auto"/>
          </w:divBdr>
        </w:div>
        <w:div w:id="1600676144">
          <w:marLeft w:val="0"/>
          <w:marRight w:val="0"/>
          <w:marTop w:val="0"/>
          <w:marBottom w:val="0"/>
          <w:divBdr>
            <w:top w:val="none" w:sz="0" w:space="0" w:color="auto"/>
            <w:left w:val="none" w:sz="0" w:space="0" w:color="auto"/>
            <w:bottom w:val="none" w:sz="0" w:space="0" w:color="auto"/>
            <w:right w:val="none" w:sz="0" w:space="0" w:color="auto"/>
          </w:divBdr>
        </w:div>
        <w:div w:id="618099867">
          <w:marLeft w:val="0"/>
          <w:marRight w:val="0"/>
          <w:marTop w:val="0"/>
          <w:marBottom w:val="0"/>
          <w:divBdr>
            <w:top w:val="none" w:sz="0" w:space="0" w:color="auto"/>
            <w:left w:val="none" w:sz="0" w:space="0" w:color="auto"/>
            <w:bottom w:val="none" w:sz="0" w:space="0" w:color="auto"/>
            <w:right w:val="none" w:sz="0" w:space="0" w:color="auto"/>
          </w:divBdr>
        </w:div>
        <w:div w:id="347760158">
          <w:marLeft w:val="0"/>
          <w:marRight w:val="0"/>
          <w:marTop w:val="0"/>
          <w:marBottom w:val="0"/>
          <w:divBdr>
            <w:top w:val="none" w:sz="0" w:space="0" w:color="auto"/>
            <w:left w:val="none" w:sz="0" w:space="0" w:color="auto"/>
            <w:bottom w:val="none" w:sz="0" w:space="0" w:color="auto"/>
            <w:right w:val="none" w:sz="0" w:space="0" w:color="auto"/>
          </w:divBdr>
        </w:div>
        <w:div w:id="919683298">
          <w:marLeft w:val="0"/>
          <w:marRight w:val="0"/>
          <w:marTop w:val="0"/>
          <w:marBottom w:val="0"/>
          <w:divBdr>
            <w:top w:val="none" w:sz="0" w:space="0" w:color="auto"/>
            <w:left w:val="none" w:sz="0" w:space="0" w:color="auto"/>
            <w:bottom w:val="none" w:sz="0" w:space="0" w:color="auto"/>
            <w:right w:val="none" w:sz="0" w:space="0" w:color="auto"/>
          </w:divBdr>
        </w:div>
        <w:div w:id="749279251">
          <w:marLeft w:val="0"/>
          <w:marRight w:val="0"/>
          <w:marTop w:val="0"/>
          <w:marBottom w:val="0"/>
          <w:divBdr>
            <w:top w:val="none" w:sz="0" w:space="0" w:color="auto"/>
            <w:left w:val="none" w:sz="0" w:space="0" w:color="auto"/>
            <w:bottom w:val="none" w:sz="0" w:space="0" w:color="auto"/>
            <w:right w:val="none" w:sz="0" w:space="0" w:color="auto"/>
          </w:divBdr>
        </w:div>
        <w:div w:id="523783994">
          <w:marLeft w:val="0"/>
          <w:marRight w:val="0"/>
          <w:marTop w:val="0"/>
          <w:marBottom w:val="0"/>
          <w:divBdr>
            <w:top w:val="none" w:sz="0" w:space="0" w:color="auto"/>
            <w:left w:val="none" w:sz="0" w:space="0" w:color="auto"/>
            <w:bottom w:val="none" w:sz="0" w:space="0" w:color="auto"/>
            <w:right w:val="none" w:sz="0" w:space="0" w:color="auto"/>
          </w:divBdr>
        </w:div>
        <w:div w:id="2071726724">
          <w:marLeft w:val="0"/>
          <w:marRight w:val="0"/>
          <w:marTop w:val="0"/>
          <w:marBottom w:val="0"/>
          <w:divBdr>
            <w:top w:val="none" w:sz="0" w:space="0" w:color="auto"/>
            <w:left w:val="none" w:sz="0" w:space="0" w:color="auto"/>
            <w:bottom w:val="none" w:sz="0" w:space="0" w:color="auto"/>
            <w:right w:val="none" w:sz="0" w:space="0" w:color="auto"/>
          </w:divBdr>
        </w:div>
        <w:div w:id="1868519070">
          <w:marLeft w:val="0"/>
          <w:marRight w:val="0"/>
          <w:marTop w:val="0"/>
          <w:marBottom w:val="0"/>
          <w:divBdr>
            <w:top w:val="none" w:sz="0" w:space="0" w:color="auto"/>
            <w:left w:val="none" w:sz="0" w:space="0" w:color="auto"/>
            <w:bottom w:val="none" w:sz="0" w:space="0" w:color="auto"/>
            <w:right w:val="none" w:sz="0" w:space="0" w:color="auto"/>
          </w:divBdr>
        </w:div>
        <w:div w:id="2057969689">
          <w:marLeft w:val="0"/>
          <w:marRight w:val="0"/>
          <w:marTop w:val="0"/>
          <w:marBottom w:val="0"/>
          <w:divBdr>
            <w:top w:val="none" w:sz="0" w:space="0" w:color="auto"/>
            <w:left w:val="none" w:sz="0" w:space="0" w:color="auto"/>
            <w:bottom w:val="none" w:sz="0" w:space="0" w:color="auto"/>
            <w:right w:val="none" w:sz="0" w:space="0" w:color="auto"/>
          </w:divBdr>
        </w:div>
        <w:div w:id="16392586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BD16F51C7C14583B691AFB3D652DBDE"/>
        <w:category>
          <w:name w:val="General"/>
          <w:gallery w:val="placeholder"/>
        </w:category>
        <w:types>
          <w:type w:val="bbPlcHdr"/>
        </w:types>
        <w:behaviors>
          <w:behavior w:val="content"/>
        </w:behaviors>
        <w:guid w:val="{6A09D24E-BB92-42BA-BED7-EF421917081C}"/>
      </w:docPartPr>
      <w:docPartBody>
        <w:p w:rsidR="00CA57EB" w:rsidRDefault="0074056B" w:rsidP="0074056B">
          <w:pPr>
            <w:pStyle w:val="BBD16F51C7C14583B691AFB3D652DBDE"/>
          </w:pPr>
          <w:r>
            <w:rPr>
              <w:rFonts w:asciiTheme="majorHAnsi" w:eastAsiaTheme="majorEastAsia" w:hAnsiTheme="majorHAnsi" w:cstheme="majorBidi"/>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74056B"/>
    <w:rsid w:val="00225D26"/>
    <w:rsid w:val="00430617"/>
    <w:rsid w:val="00450671"/>
    <w:rsid w:val="005077EE"/>
    <w:rsid w:val="006E003D"/>
    <w:rsid w:val="006E6C00"/>
    <w:rsid w:val="0074056B"/>
    <w:rsid w:val="00CA57EB"/>
    <w:rsid w:val="00D12EB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57E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BD16F51C7C14583B691AFB3D652DBDE">
    <w:name w:val="BBD16F51C7C14583B691AFB3D652DBDE"/>
    <w:rsid w:val="0074056B"/>
  </w:style>
  <w:style w:type="paragraph" w:customStyle="1" w:styleId="1FDADFA56B134841BA220F8C7BB1328B">
    <w:name w:val="1FDADFA56B134841BA220F8C7BB1328B"/>
    <w:rsid w:val="0074056B"/>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260</TotalTime>
  <Pages>14</Pages>
  <Words>4777</Words>
  <Characters>27232</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Rancangan RPJMD Kota Cirebon 2013-2018</dc:title>
  <dc:creator>DD.N</dc:creator>
  <cp:lastModifiedBy>LIA-LITBANG</cp:lastModifiedBy>
  <cp:revision>19</cp:revision>
  <dcterms:created xsi:type="dcterms:W3CDTF">2013-07-03T01:44:00Z</dcterms:created>
  <dcterms:modified xsi:type="dcterms:W3CDTF">2013-09-17T14:20:00Z</dcterms:modified>
</cp:coreProperties>
</file>